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8" w:rsidRDefault="000B523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636269</wp:posOffset>
            </wp:positionH>
            <wp:positionV relativeFrom="page">
              <wp:posOffset>647700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16198" w:rsidRPr="00337D1E" w:rsidRDefault="004C39AB" w:rsidP="00682523">
      <w:pPr>
        <w:pStyle w:val="Nadpis1"/>
        <w:spacing w:before="0" w:after="0" w:line="240" w:lineRule="auto"/>
        <w:jc w:val="center"/>
        <w:rPr>
          <w:rFonts w:ascii="Arial Black" w:hAnsi="Arial Black"/>
          <w:color w:val="auto"/>
          <w:sz w:val="26"/>
          <w:szCs w:val="26"/>
        </w:rPr>
      </w:pPr>
      <w:r>
        <w:rPr>
          <w:rFonts w:ascii="Arial Black" w:hAnsi="Arial Black"/>
          <w:bCs w:val="0"/>
          <w:color w:val="auto"/>
          <w:sz w:val="26"/>
          <w:szCs w:val="26"/>
          <w:u w:color="000000"/>
        </w:rPr>
        <w:t xml:space="preserve">Tradiční setkání flašinetářů letos zazní v česko-slovenském podání  </w:t>
      </w:r>
    </w:p>
    <w:p w:rsidR="00B2130A" w:rsidRPr="00337D1E" w:rsidRDefault="00B2130A">
      <w:pPr>
        <w:pStyle w:val="Nadpis1"/>
        <w:spacing w:before="0" w:after="0" w:line="240" w:lineRule="auto"/>
        <w:jc w:val="both"/>
        <w:rPr>
          <w:rFonts w:ascii="Arial Black" w:eastAsia="Arial Black" w:hAnsi="Arial Black" w:cs="Arial Black"/>
          <w:bCs w:val="0"/>
          <w:color w:val="auto"/>
          <w:sz w:val="24"/>
          <w:szCs w:val="24"/>
          <w:u w:color="000000"/>
        </w:rPr>
      </w:pPr>
    </w:p>
    <w:p w:rsidR="00B74EB3" w:rsidRDefault="00874B87" w:rsidP="00E2795B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0B081E">
        <w:rPr>
          <w:rFonts w:ascii="Arial" w:hAnsi="Arial" w:cs="Arial"/>
        </w:rPr>
        <w:t>I letos přivítá Brno flašinetáře</w:t>
      </w:r>
      <w:r w:rsidR="002B3EBE" w:rsidRPr="000B081E">
        <w:rPr>
          <w:rFonts w:ascii="Arial" w:hAnsi="Arial" w:cs="Arial"/>
        </w:rPr>
        <w:t>, kteří rozezvučí o víkendu 15.</w:t>
      </w:r>
      <w:r w:rsidR="00F12D04">
        <w:rPr>
          <w:rFonts w:ascii="Arial" w:hAnsi="Arial" w:cs="Arial"/>
        </w:rPr>
        <w:t>–</w:t>
      </w:r>
      <w:r w:rsidR="002B3EBE" w:rsidRPr="000B081E">
        <w:rPr>
          <w:rFonts w:ascii="Arial" w:hAnsi="Arial" w:cs="Arial"/>
        </w:rPr>
        <w:t>16.</w:t>
      </w:r>
      <w:r w:rsidR="005A0386" w:rsidRPr="000B081E">
        <w:rPr>
          <w:rFonts w:ascii="Arial" w:hAnsi="Arial" w:cs="Arial"/>
        </w:rPr>
        <w:t xml:space="preserve"> </w:t>
      </w:r>
      <w:r w:rsidR="002B3EBE" w:rsidRPr="000B081E">
        <w:rPr>
          <w:rFonts w:ascii="Arial" w:hAnsi="Arial" w:cs="Arial"/>
        </w:rPr>
        <w:t xml:space="preserve">8. ulice města hudbou z mechanických hracích strojů, které byly </w:t>
      </w:r>
      <w:r w:rsidR="00E2795B">
        <w:rPr>
          <w:rFonts w:ascii="Arial" w:hAnsi="Arial" w:cs="Arial"/>
        </w:rPr>
        <w:t>dlouh</w:t>
      </w:r>
      <w:r w:rsidR="00FF0906">
        <w:rPr>
          <w:rFonts w:ascii="Arial" w:hAnsi="Arial" w:cs="Arial"/>
        </w:rPr>
        <w:t>á</w:t>
      </w:r>
      <w:r w:rsidR="00E2795B">
        <w:rPr>
          <w:rFonts w:ascii="Arial" w:hAnsi="Arial" w:cs="Arial"/>
        </w:rPr>
        <w:t xml:space="preserve"> léta </w:t>
      </w:r>
      <w:r w:rsidR="002B3EBE" w:rsidRPr="000B081E">
        <w:rPr>
          <w:rFonts w:ascii="Arial" w:hAnsi="Arial" w:cs="Arial"/>
        </w:rPr>
        <w:t>symbole</w:t>
      </w:r>
      <w:r w:rsidR="005B619B" w:rsidRPr="000B081E">
        <w:rPr>
          <w:rFonts w:ascii="Arial" w:hAnsi="Arial" w:cs="Arial"/>
        </w:rPr>
        <w:t xml:space="preserve">m jarmarečních a pouťových oslav. Tradiční </w:t>
      </w:r>
      <w:r w:rsidR="00F12D04">
        <w:rPr>
          <w:rFonts w:ascii="Arial" w:hAnsi="Arial" w:cs="Arial"/>
        </w:rPr>
        <w:t>setkání flašinetářů</w:t>
      </w:r>
      <w:r w:rsidR="009C1D37" w:rsidRPr="000B081E">
        <w:rPr>
          <w:rFonts w:ascii="Arial" w:hAnsi="Arial" w:cs="Arial"/>
        </w:rPr>
        <w:t xml:space="preserve"> z e</w:t>
      </w:r>
      <w:r w:rsidR="00A754EC" w:rsidRPr="000B081E">
        <w:rPr>
          <w:rFonts w:ascii="Arial" w:hAnsi="Arial" w:cs="Arial"/>
        </w:rPr>
        <w:t>vropských zemí</w:t>
      </w:r>
      <w:r w:rsidR="0082040A" w:rsidRPr="000B081E">
        <w:rPr>
          <w:rFonts w:ascii="Arial" w:hAnsi="Arial" w:cs="Arial"/>
        </w:rPr>
        <w:t xml:space="preserve"> každoročně končí svou pouť po Č</w:t>
      </w:r>
      <w:r w:rsidR="00A754EC" w:rsidRPr="000B081E">
        <w:rPr>
          <w:rFonts w:ascii="Arial" w:hAnsi="Arial" w:cs="Arial"/>
        </w:rPr>
        <w:t>eské republice právě v Brně, kde jeho vyvrcholením</w:t>
      </w:r>
      <w:r w:rsidR="00FF0906">
        <w:rPr>
          <w:rFonts w:ascii="Arial" w:hAnsi="Arial" w:cs="Arial"/>
        </w:rPr>
        <w:t xml:space="preserve"> bývá</w:t>
      </w:r>
      <w:r w:rsidR="00A754EC" w:rsidRPr="000B081E">
        <w:rPr>
          <w:rFonts w:ascii="Arial" w:hAnsi="Arial" w:cs="Arial"/>
        </w:rPr>
        <w:t xml:space="preserve"> benef</w:t>
      </w:r>
      <w:r w:rsidR="009C1D37" w:rsidRPr="000B081E">
        <w:rPr>
          <w:rFonts w:ascii="Arial" w:hAnsi="Arial" w:cs="Arial"/>
        </w:rPr>
        <w:t>iční koncert.</w:t>
      </w:r>
      <w:r w:rsidR="00FF0906">
        <w:rPr>
          <w:rFonts w:ascii="Arial" w:hAnsi="Arial" w:cs="Arial"/>
        </w:rPr>
        <w:t xml:space="preserve"> </w:t>
      </w:r>
      <w:r w:rsidR="00A754EC" w:rsidRPr="000B081E">
        <w:rPr>
          <w:rFonts w:ascii="Arial" w:hAnsi="Arial" w:cs="Arial"/>
        </w:rPr>
        <w:t xml:space="preserve"> </w:t>
      </w:r>
      <w:r w:rsidR="00277FD9" w:rsidRPr="000B081E">
        <w:rPr>
          <w:rFonts w:ascii="Arial" w:hAnsi="Arial" w:cs="Arial"/>
        </w:rPr>
        <w:t>Mezinárodní s</w:t>
      </w:r>
      <w:r w:rsidR="0082040A" w:rsidRPr="000B081E">
        <w:rPr>
          <w:rFonts w:ascii="Arial" w:hAnsi="Arial" w:cs="Arial"/>
        </w:rPr>
        <w:t xml:space="preserve">etkání flašinetářů </w:t>
      </w:r>
      <w:r w:rsidR="005A0386" w:rsidRPr="000B081E">
        <w:rPr>
          <w:rFonts w:ascii="Arial" w:hAnsi="Arial" w:cs="Arial"/>
        </w:rPr>
        <w:t>už po jedenácté</w:t>
      </w:r>
      <w:r w:rsidR="0082040A" w:rsidRPr="000B081E">
        <w:rPr>
          <w:rFonts w:ascii="Arial" w:hAnsi="Arial" w:cs="Arial"/>
        </w:rPr>
        <w:t xml:space="preserve"> pořádá Technické muzeum v Brně a je také </w:t>
      </w:r>
      <w:r w:rsidR="00F12D04">
        <w:rPr>
          <w:rFonts w:ascii="Arial" w:hAnsi="Arial" w:cs="Arial"/>
        </w:rPr>
        <w:t xml:space="preserve">součástí </w:t>
      </w:r>
      <w:r w:rsidR="0082040A" w:rsidRPr="000B081E">
        <w:rPr>
          <w:rFonts w:ascii="Arial" w:hAnsi="Arial" w:cs="Arial"/>
        </w:rPr>
        <w:t>program</w:t>
      </w:r>
      <w:r w:rsidR="00F12D04">
        <w:rPr>
          <w:rFonts w:ascii="Arial" w:hAnsi="Arial" w:cs="Arial"/>
        </w:rPr>
        <w:t xml:space="preserve">u festivalu Maraton hudby Brno v sekci bezuliční busking. </w:t>
      </w:r>
    </w:p>
    <w:p w:rsidR="009C1D37" w:rsidRPr="000B081E" w:rsidRDefault="00D82084" w:rsidP="00E2795B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0B081E">
        <w:rPr>
          <w:rFonts w:ascii="Arial" w:hAnsi="Arial" w:cs="Arial"/>
        </w:rPr>
        <w:t>V souvislosti s nejasným vývojem onemocnění COVID-19</w:t>
      </w:r>
      <w:r w:rsidR="000B081E" w:rsidRPr="000B081E">
        <w:rPr>
          <w:rFonts w:ascii="Arial" w:hAnsi="Arial" w:cs="Arial"/>
        </w:rPr>
        <w:t xml:space="preserve"> museli </w:t>
      </w:r>
      <w:r w:rsidRPr="000B081E">
        <w:rPr>
          <w:rFonts w:ascii="Arial" w:hAnsi="Arial" w:cs="Arial"/>
        </w:rPr>
        <w:t>organizáto</w:t>
      </w:r>
      <w:r w:rsidR="00FF0906">
        <w:rPr>
          <w:rFonts w:ascii="Arial" w:hAnsi="Arial" w:cs="Arial"/>
        </w:rPr>
        <w:t>ř</w:t>
      </w:r>
      <w:r w:rsidRPr="000B081E">
        <w:rPr>
          <w:rFonts w:ascii="Arial" w:hAnsi="Arial" w:cs="Arial"/>
        </w:rPr>
        <w:t xml:space="preserve">i setkání flašinetářů ubrat ze svých letošních ambicí a </w:t>
      </w:r>
      <w:r w:rsidR="00FF0906">
        <w:rPr>
          <w:rFonts w:ascii="Arial" w:hAnsi="Arial" w:cs="Arial"/>
        </w:rPr>
        <w:t>jeho</w:t>
      </w:r>
      <w:r w:rsidR="00B74EB3">
        <w:rPr>
          <w:rFonts w:ascii="Arial" w:hAnsi="Arial" w:cs="Arial"/>
        </w:rPr>
        <w:t xml:space="preserve"> </w:t>
      </w:r>
      <w:r w:rsidRPr="000B081E">
        <w:rPr>
          <w:rFonts w:ascii="Arial" w:hAnsi="Arial" w:cs="Arial"/>
        </w:rPr>
        <w:t>tradičn</w:t>
      </w:r>
      <w:r w:rsidR="00FF0906">
        <w:rPr>
          <w:rFonts w:ascii="Arial" w:hAnsi="Arial" w:cs="Arial"/>
        </w:rPr>
        <w:t>í</w:t>
      </w:r>
      <w:r w:rsidR="00B74EB3">
        <w:rPr>
          <w:rFonts w:ascii="Arial" w:hAnsi="Arial" w:cs="Arial"/>
        </w:rPr>
        <w:t xml:space="preserve"> </w:t>
      </w:r>
      <w:r w:rsidR="000B081E" w:rsidRPr="000B081E">
        <w:rPr>
          <w:rFonts w:ascii="Arial" w:hAnsi="Arial" w:cs="Arial"/>
        </w:rPr>
        <w:t>podobu poněkud upravit</w:t>
      </w:r>
      <w:r w:rsidRPr="000B081E">
        <w:rPr>
          <w:rFonts w:ascii="Arial" w:hAnsi="Arial" w:cs="Arial"/>
        </w:rPr>
        <w:t xml:space="preserve">. </w:t>
      </w:r>
      <w:r w:rsidR="00FF0906">
        <w:rPr>
          <w:rFonts w:ascii="Arial" w:hAnsi="Arial" w:cs="Arial"/>
        </w:rPr>
        <w:t>Nebude se moci uskutečnit závěrečný benefiční koncert a mezinárodní setkán</w:t>
      </w:r>
      <w:bookmarkStart w:id="0" w:name="_GoBack"/>
      <w:bookmarkEnd w:id="0"/>
      <w:r w:rsidR="00FF0906">
        <w:rPr>
          <w:rFonts w:ascii="Arial" w:hAnsi="Arial" w:cs="Arial"/>
        </w:rPr>
        <w:t>í bude mít letos česko-slovenskou podobu. Zahraniční</w:t>
      </w:r>
      <w:r w:rsidR="00F12D04">
        <w:rPr>
          <w:rFonts w:ascii="Arial" w:hAnsi="Arial" w:cs="Arial"/>
        </w:rPr>
        <w:t xml:space="preserve"> účastníci a f</w:t>
      </w:r>
      <w:r w:rsidR="00955D88" w:rsidRPr="000B081E">
        <w:rPr>
          <w:rFonts w:ascii="Arial" w:hAnsi="Arial" w:cs="Arial"/>
        </w:rPr>
        <w:t>lašinetáři z Německa, Itálie, Francie a dalších</w:t>
      </w:r>
      <w:r w:rsidR="00F12D04">
        <w:rPr>
          <w:rFonts w:ascii="Arial" w:hAnsi="Arial" w:cs="Arial"/>
        </w:rPr>
        <w:t xml:space="preserve"> evropských</w:t>
      </w:r>
      <w:r w:rsidR="00955D88" w:rsidRPr="000B081E">
        <w:rPr>
          <w:rFonts w:ascii="Arial" w:hAnsi="Arial" w:cs="Arial"/>
        </w:rPr>
        <w:t xml:space="preserve"> zemí se znovu do Brna vrátí až v roce 2021 – diváci však</w:t>
      </w:r>
      <w:r w:rsidR="00F12D04">
        <w:rPr>
          <w:rFonts w:ascii="Arial" w:hAnsi="Arial" w:cs="Arial"/>
        </w:rPr>
        <w:t xml:space="preserve"> ani v tomto ročníku</w:t>
      </w:r>
      <w:r w:rsidR="00955D88" w:rsidRPr="000B081E">
        <w:rPr>
          <w:rFonts w:ascii="Arial" w:hAnsi="Arial" w:cs="Arial"/>
        </w:rPr>
        <w:t xml:space="preserve"> rozhodně nepřijdou zkrátka. </w:t>
      </w:r>
    </w:p>
    <w:p w:rsidR="007B5617" w:rsidRDefault="009C1D37" w:rsidP="00E2795B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E2795B">
        <w:rPr>
          <w:rStyle w:val="st"/>
          <w:rFonts w:ascii="Arial" w:hAnsi="Arial" w:cs="Arial"/>
        </w:rPr>
        <w:t>„</w:t>
      </w:r>
      <w:r w:rsidR="00FF0906">
        <w:rPr>
          <w:rStyle w:val="st"/>
          <w:rFonts w:ascii="Arial" w:hAnsi="Arial" w:cs="Arial"/>
        </w:rPr>
        <w:t>Js</w:t>
      </w:r>
      <w:r w:rsidR="00A85C4D">
        <w:rPr>
          <w:rFonts w:ascii="Arial" w:hAnsi="Arial" w:cs="Arial"/>
        </w:rPr>
        <w:t>me rádi, že se nám i přes neče</w:t>
      </w:r>
      <w:r w:rsidR="00F12D04" w:rsidRPr="00E2795B">
        <w:rPr>
          <w:rFonts w:ascii="Arial" w:hAnsi="Arial" w:cs="Arial"/>
        </w:rPr>
        <w:t>kanou situaci ohledně pandemie</w:t>
      </w:r>
      <w:r w:rsidR="008D1687" w:rsidRPr="00E2795B">
        <w:rPr>
          <w:rFonts w:ascii="Arial" w:hAnsi="Arial" w:cs="Arial"/>
        </w:rPr>
        <w:t xml:space="preserve"> podařilo v tomto roku setkání flašinetářů zachovat. Letošní ročník bude </w:t>
      </w:r>
      <w:r w:rsidR="00C84AAF">
        <w:rPr>
          <w:rFonts w:ascii="Arial" w:hAnsi="Arial" w:cs="Arial"/>
        </w:rPr>
        <w:t>j</w:t>
      </w:r>
      <w:r w:rsidR="008D1687" w:rsidRPr="00E2795B">
        <w:rPr>
          <w:rFonts w:ascii="Arial" w:hAnsi="Arial" w:cs="Arial"/>
        </w:rPr>
        <w:t>iný, diváci se však rozhodně mají na co těšit.  Třetí srpnový víkend v ulicích města Brna z</w:t>
      </w:r>
      <w:r w:rsidR="00F12D04" w:rsidRPr="00E2795B">
        <w:rPr>
          <w:rFonts w:ascii="Arial" w:hAnsi="Arial" w:cs="Arial"/>
        </w:rPr>
        <w:t>ahrají a zazpívají ti nejlepší „pouli</w:t>
      </w:r>
      <w:r w:rsidR="008D1687" w:rsidRPr="00E2795B">
        <w:rPr>
          <w:rFonts w:ascii="Arial" w:hAnsi="Arial" w:cs="Arial"/>
        </w:rPr>
        <w:t>ční umělci“ z Česka a Slovenska, kteří se pravidelně účastní velkých zahraničních festivalů</w:t>
      </w:r>
      <w:r w:rsidR="006378BA" w:rsidRPr="00E2795B">
        <w:rPr>
          <w:rFonts w:ascii="Arial" w:hAnsi="Arial" w:cs="Arial"/>
        </w:rPr>
        <w:t xml:space="preserve"> a poutí. </w:t>
      </w:r>
      <w:r w:rsidR="00F12D04" w:rsidRPr="00E2795B">
        <w:rPr>
          <w:rFonts w:ascii="Arial" w:hAnsi="Arial" w:cs="Arial"/>
        </w:rPr>
        <w:t>Představí se zejména fla</w:t>
      </w:r>
      <w:r w:rsidR="006227B9">
        <w:rPr>
          <w:rFonts w:ascii="Arial" w:hAnsi="Arial" w:cs="Arial"/>
        </w:rPr>
        <w:t>šinetáři z Prahy, Ostravy a</w:t>
      </w:r>
      <w:r w:rsidR="006378BA" w:rsidRPr="00E2795B">
        <w:rPr>
          <w:rFonts w:ascii="Arial" w:hAnsi="Arial" w:cs="Arial"/>
        </w:rPr>
        <w:t xml:space="preserve"> Brna. Ze</w:t>
      </w:r>
      <w:r w:rsidR="00F12D04" w:rsidRPr="00E2795B">
        <w:rPr>
          <w:rFonts w:ascii="Arial" w:hAnsi="Arial" w:cs="Arial"/>
        </w:rPr>
        <w:t xml:space="preserve"> Slovenska přivezou</w:t>
      </w:r>
      <w:r w:rsidR="006378BA" w:rsidRPr="00E2795B">
        <w:rPr>
          <w:rFonts w:ascii="Arial" w:hAnsi="Arial" w:cs="Arial"/>
        </w:rPr>
        <w:t xml:space="preserve"> do Brna</w:t>
      </w:r>
      <w:r w:rsidR="00F12D04" w:rsidRPr="00E2795B">
        <w:rPr>
          <w:rFonts w:ascii="Arial" w:hAnsi="Arial" w:cs="Arial"/>
        </w:rPr>
        <w:t xml:space="preserve"> ukázat své flašinety umělci až z Košic. Chybět nebudou ani marionety a loutkové divadlo, diváci se mohou těšit</w:t>
      </w:r>
      <w:r w:rsidR="006227B9">
        <w:rPr>
          <w:rFonts w:ascii="Arial" w:hAnsi="Arial" w:cs="Arial"/>
        </w:rPr>
        <w:t xml:space="preserve"> na několik jejich představení,</w:t>
      </w:r>
      <w:r w:rsidRPr="00E2795B">
        <w:rPr>
          <w:rFonts w:ascii="Arial" w:hAnsi="Arial" w:cs="Arial"/>
        </w:rPr>
        <w:t xml:space="preserve">“ přibližuje organizátor akce a dlouholetý flašinetář Petr Nekuža. </w:t>
      </w:r>
    </w:p>
    <w:p w:rsidR="00A85C4D" w:rsidRPr="001C5243" w:rsidRDefault="007B5617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7B5617">
        <w:rPr>
          <w:rFonts w:ascii="Arial" w:hAnsi="Arial" w:cs="Arial"/>
        </w:rPr>
        <w:t>Flašinety a nejrůznější mechanické hrací stroje, automatofony, hřebíčkové stro</w:t>
      </w:r>
      <w:r>
        <w:rPr>
          <w:rFonts w:ascii="Arial" w:hAnsi="Arial" w:cs="Arial"/>
        </w:rPr>
        <w:t>je, orchestriony a pianoly, si mohou zájemci prohlédnout</w:t>
      </w:r>
      <w:r w:rsidR="00CC467E">
        <w:rPr>
          <w:rFonts w:ascii="Arial" w:hAnsi="Arial" w:cs="Arial"/>
        </w:rPr>
        <w:t xml:space="preserve"> také v Technickém muzeu v Brně – nachází se tady tzv.</w:t>
      </w:r>
      <w:r w:rsidR="00E93D1C">
        <w:rPr>
          <w:rFonts w:ascii="Arial" w:hAnsi="Arial" w:cs="Arial"/>
        </w:rPr>
        <w:t xml:space="preserve"> Salon mechanické hudby, expozi</w:t>
      </w:r>
      <w:r w:rsidR="00CC467E">
        <w:rPr>
          <w:rFonts w:ascii="Arial" w:hAnsi="Arial" w:cs="Arial"/>
        </w:rPr>
        <w:t xml:space="preserve">ce s precizní hodinářskou a řezbářskou prací. </w:t>
      </w:r>
    </w:p>
    <w:p w:rsidR="00C80D8C" w:rsidRDefault="007E73FB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 Black" w:hAnsi="Arial Black" w:cs="Arial"/>
        </w:rPr>
      </w:pPr>
      <w:hyperlink r:id="rId9" w:history="1">
        <w:r w:rsidR="00E93D1C" w:rsidRPr="003F7089">
          <w:rPr>
            <w:rStyle w:val="Hypertextovodkaz"/>
            <w:rFonts w:ascii="Arial Black" w:hAnsi="Arial Black" w:cs="Arial"/>
          </w:rPr>
          <w:t xml:space="preserve">Program XI. setkání flašinetářů </w:t>
        </w:r>
        <w:r w:rsidR="004C39AB" w:rsidRPr="003F7089">
          <w:rPr>
            <w:rStyle w:val="Hypertextovodkaz"/>
            <w:rFonts w:ascii="Arial Black" w:hAnsi="Arial Black" w:cs="Arial"/>
          </w:rPr>
          <w:t>s mezinárodní účastí:</w:t>
        </w:r>
      </w:hyperlink>
      <w:r w:rsidR="004C39AB" w:rsidRPr="004C39AB">
        <w:rPr>
          <w:rFonts w:ascii="Arial Black" w:hAnsi="Arial Black" w:cs="Arial"/>
        </w:rPr>
        <w:t xml:space="preserve"> </w:t>
      </w:r>
    </w:p>
    <w:p w:rsidR="00C80D8C" w:rsidRP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 Black" w:hAnsi="Arial Black" w:cs="Arial"/>
        </w:rPr>
      </w:pPr>
      <w:r w:rsidRPr="00C80D8C">
        <w:rPr>
          <w:rFonts w:ascii="Arial Black" w:hAnsi="Arial Black" w:cs="Arial"/>
        </w:rPr>
        <w:t>sobota 15. 8. 2020</w:t>
      </w: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14.00</w:t>
      </w:r>
      <w:r>
        <w:rPr>
          <w:rFonts w:ascii="Arial" w:hAnsi="Arial" w:cs="Arial"/>
        </w:rPr>
        <w:t xml:space="preserve"> </w:t>
      </w: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 xml:space="preserve">Oficiální zahájení za doprovodu hudby a zpěvu, marionet, loutkového Divadla v kufru a Muzejní maringotky – </w:t>
      </w:r>
      <w:r>
        <w:rPr>
          <w:rFonts w:ascii="Arial" w:hAnsi="Arial" w:cs="Arial"/>
        </w:rPr>
        <w:t xml:space="preserve">Moravské náměstí </w:t>
      </w:r>
    </w:p>
    <w:p w:rsidR="001C5243" w:rsidRPr="00C80D8C" w:rsidRDefault="001C5243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lastRenderedPageBreak/>
        <w:t>14.30–17.30</w:t>
      </w:r>
      <w:r w:rsidRPr="00C80D8C">
        <w:rPr>
          <w:rFonts w:ascii="Arial" w:hAnsi="Arial" w:cs="Arial"/>
        </w:rPr>
        <w:tab/>
      </w:r>
    </w:p>
    <w:p w:rsidR="00C80D8C" w:rsidRP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Produkce flašinetářů v dobových kostýmech v ulicích centra Brna – Moravské náměstí, Česká, Joštova</w:t>
      </w:r>
      <w:r w:rsidR="002A21CF">
        <w:rPr>
          <w:rFonts w:ascii="Arial" w:hAnsi="Arial" w:cs="Arial"/>
        </w:rPr>
        <w:t>, Běhounská, Rašínova, Zelný trh</w:t>
      </w: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14.30–17.00</w:t>
      </w:r>
      <w:r w:rsidRPr="00C80D8C">
        <w:rPr>
          <w:rFonts w:ascii="Arial" w:hAnsi="Arial" w:cs="Arial"/>
        </w:rPr>
        <w:tab/>
      </w:r>
    </w:p>
    <w:p w:rsidR="00C80D8C" w:rsidRP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Loutkové představení spolku Muzejní maringotka – Moravské náměstí (vedle kostela sv. Tomáše)</w:t>
      </w:r>
    </w:p>
    <w:p w:rsidR="00C80D8C" w:rsidRP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 Black" w:hAnsi="Arial Black" w:cs="Arial"/>
        </w:rPr>
      </w:pPr>
      <w:r w:rsidRPr="00C80D8C">
        <w:rPr>
          <w:rFonts w:ascii="Arial Black" w:hAnsi="Arial Black" w:cs="Arial"/>
        </w:rPr>
        <w:t>neděle 16. 8. 2020</w:t>
      </w: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14.30–17.30</w:t>
      </w:r>
      <w:r w:rsidRPr="00C80D8C">
        <w:rPr>
          <w:rFonts w:ascii="Arial" w:hAnsi="Arial" w:cs="Arial"/>
        </w:rPr>
        <w:tab/>
      </w:r>
    </w:p>
    <w:p w:rsidR="00C80D8C" w:rsidRP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Produkce flašinetářů v dobových kostýmech v ulicích centra Brna – Moravské náměstí, Česká, Joštova, Běhounská, Rašínova, Zelný trh</w:t>
      </w: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14.30–17.00</w:t>
      </w:r>
      <w:r w:rsidRPr="00C80D8C">
        <w:rPr>
          <w:rFonts w:ascii="Arial" w:hAnsi="Arial" w:cs="Arial"/>
        </w:rPr>
        <w:tab/>
      </w:r>
    </w:p>
    <w:p w:rsidR="00C80D8C" w:rsidRP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Loutkové představení spolku Muzejní maringotka – Moravské náměstí (vedle kostela sv. Tomáše)</w:t>
      </w:r>
    </w:p>
    <w:p w:rsidR="00C80D8C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17.00–17.30</w:t>
      </w:r>
      <w:r w:rsidRPr="00C80D8C">
        <w:rPr>
          <w:rFonts w:ascii="Arial" w:hAnsi="Arial" w:cs="Arial"/>
        </w:rPr>
        <w:tab/>
      </w:r>
    </w:p>
    <w:p w:rsidR="004C39AB" w:rsidRPr="004C39AB" w:rsidRDefault="00C80D8C" w:rsidP="00C80D8C">
      <w:pPr>
        <w:pStyle w:val="Bezmezer"/>
        <w:tabs>
          <w:tab w:val="left" w:pos="8592"/>
        </w:tabs>
        <w:spacing w:line="360" w:lineRule="auto"/>
        <w:jc w:val="both"/>
        <w:rPr>
          <w:rFonts w:ascii="Arial" w:hAnsi="Arial" w:cs="Arial"/>
        </w:rPr>
      </w:pPr>
      <w:r w:rsidRPr="00C80D8C">
        <w:rPr>
          <w:rFonts w:ascii="Arial" w:hAnsi="Arial" w:cs="Arial"/>
        </w:rPr>
        <w:t>Společné zakončení XI. setkání flašinetářů za doprovodu zpěvu, hudby, marionet a pozvání na další ročník – Moravské náměstí (vedle kostela sv. Tomáše)</w:t>
      </w:r>
    </w:p>
    <w:p w:rsidR="00A531AE" w:rsidRDefault="00A531AE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noProof/>
          <w:lang w:val="cs-CZ"/>
        </w:rPr>
      </w:pPr>
    </w:p>
    <w:p w:rsidR="002A21CF" w:rsidRDefault="002A21CF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noProof/>
          <w:lang w:val="cs-CZ"/>
        </w:rPr>
      </w:pPr>
    </w:p>
    <w:p w:rsidR="002A21CF" w:rsidRDefault="002A21CF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:rsidR="00D16198" w:rsidRDefault="007161F6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Kontakt pro média: </w:t>
      </w:r>
    </w:p>
    <w:p w:rsidR="00D16198" w:rsidRDefault="007161F6">
      <w:pPr>
        <w:pStyle w:val="Bezmezer"/>
        <w:spacing w:line="240" w:lineRule="auto"/>
        <w:rPr>
          <w:rFonts w:ascii="Arial" w:hAnsi="Arial"/>
        </w:rPr>
      </w:pPr>
      <w:r>
        <w:rPr>
          <w:rFonts w:ascii="Arial" w:hAnsi="Arial"/>
        </w:rPr>
        <w:t>Petr Nekuža</w:t>
      </w:r>
      <w:r w:rsidR="000B5233">
        <w:rPr>
          <w:rFonts w:ascii="Arial" w:hAnsi="Arial"/>
        </w:rPr>
        <w:t xml:space="preserve"> | </w:t>
      </w:r>
      <w:r w:rsidR="00A531AE">
        <w:rPr>
          <w:rFonts w:ascii="Arial" w:hAnsi="Arial"/>
        </w:rPr>
        <w:t>organizátor akce</w:t>
      </w:r>
    </w:p>
    <w:p w:rsidR="00A531AE" w:rsidRDefault="00A531AE">
      <w:pPr>
        <w:pStyle w:val="Bezmezer"/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Vedoucí Kruhu přátel TMB – flašinety a mechanické stroje </w:t>
      </w:r>
    </w:p>
    <w:p w:rsidR="00D16198" w:rsidRPr="001C5243" w:rsidRDefault="007E73FB" w:rsidP="001C5243">
      <w:pPr>
        <w:pStyle w:val="Bezmezer"/>
        <w:spacing w:line="240" w:lineRule="auto"/>
        <w:rPr>
          <w:rFonts w:ascii="Arial" w:hAnsi="Arial"/>
        </w:rPr>
      </w:pPr>
      <w:hyperlink r:id="rId10" w:history="1">
        <w:r w:rsidR="007161F6" w:rsidRPr="002E78B2">
          <w:rPr>
            <w:rStyle w:val="Hypertextovodkaz"/>
            <w:rFonts w:ascii="Arial" w:eastAsia="Arial" w:hAnsi="Arial" w:cs="Arial"/>
            <w:u w:color="0000FF"/>
          </w:rPr>
          <w:t>nekuza@tmbrno.cz</w:t>
        </w:r>
      </w:hyperlink>
      <w:r w:rsidR="00113900">
        <w:rPr>
          <w:rFonts w:ascii="Arial" w:hAnsi="Arial"/>
        </w:rPr>
        <w:t xml:space="preserve"> | </w:t>
      </w:r>
      <w:r w:rsidR="00A531AE">
        <w:rPr>
          <w:rFonts w:ascii="Arial" w:hAnsi="Arial"/>
        </w:rPr>
        <w:t>724 222 795</w:t>
      </w:r>
      <w:r w:rsidR="00C15B68">
        <w:rPr>
          <w:rFonts w:ascii="Arial" w:hAnsi="Arial"/>
        </w:rPr>
        <w:t xml:space="preserve"> </w:t>
      </w:r>
      <w:r w:rsidR="00113900">
        <w:rPr>
          <w:rFonts w:ascii="Arial" w:hAnsi="Arial"/>
        </w:rPr>
        <w:t xml:space="preserve"> </w:t>
      </w:r>
    </w:p>
    <w:sectPr w:rsidR="00D16198" w:rsidRPr="001C5243">
      <w:headerReference w:type="default" r:id="rId11"/>
      <w:footerReference w:type="default" r:id="rId12"/>
      <w:pgSz w:w="11900" w:h="16840"/>
      <w:pgMar w:top="1843" w:right="1080" w:bottom="709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FB" w:rsidRDefault="007E73FB">
      <w:r>
        <w:separator/>
      </w:r>
    </w:p>
  </w:endnote>
  <w:endnote w:type="continuationSeparator" w:id="0">
    <w:p w:rsidR="007E73FB" w:rsidRDefault="007E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0B523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</w:t>
    </w:r>
    <w:r w:rsidR="00A85C4D">
      <w:rPr>
        <w:rFonts w:ascii="Arial" w:hAnsi="Arial"/>
        <w:color w:val="404040"/>
        <w:sz w:val="20"/>
        <w:szCs w:val="20"/>
        <w:u w:color="404040"/>
      </w:rPr>
      <w:t> </w:t>
    </w:r>
    <w:r>
      <w:rPr>
        <w:rFonts w:ascii="Arial" w:hAnsi="Arial"/>
        <w:color w:val="404040"/>
        <w:sz w:val="20"/>
        <w:szCs w:val="20"/>
        <w:u w:color="404040"/>
      </w:rPr>
      <w:t>241</w:t>
    </w:r>
    <w:r w:rsidR="00A85C4D">
      <w:rPr>
        <w:rFonts w:ascii="Arial" w:hAnsi="Arial"/>
        <w:color w:val="404040"/>
        <w:sz w:val="20"/>
        <w:szCs w:val="20"/>
        <w:u w:color="404040"/>
      </w:rPr>
      <w:br/>
    </w:r>
    <w:hyperlink r:id="rId1" w:history="1">
      <w:r w:rsidR="001C5243" w:rsidRPr="001C5243">
        <w:rPr>
          <w:rStyle w:val="Hypertextovodkaz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FB" w:rsidRDefault="007E73FB">
      <w:r>
        <w:separator/>
      </w:r>
    </w:p>
  </w:footnote>
  <w:footnote w:type="continuationSeparator" w:id="0">
    <w:p w:rsidR="007E73FB" w:rsidRDefault="007E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98" w:rsidRDefault="00D16198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D16198" w:rsidRDefault="00A531AE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</w:t>
    </w:r>
    <w:r w:rsidR="001C5243">
      <w:rPr>
        <w:rFonts w:ascii="Arial" w:hAnsi="Arial"/>
        <w:b w:val="0"/>
        <w:bCs w:val="0"/>
        <w:color w:val="404040"/>
        <w:sz w:val="20"/>
        <w:szCs w:val="20"/>
        <w:u w:color="404040"/>
      </w:rPr>
      <w:t>zpráva ze dne: 10</w:t>
    </w:r>
    <w:r w:rsidR="00825D0E">
      <w:rPr>
        <w:rFonts w:ascii="Arial" w:hAnsi="Arial"/>
        <w:b w:val="0"/>
        <w:bCs w:val="0"/>
        <w:color w:val="404040"/>
        <w:sz w:val="20"/>
        <w:szCs w:val="20"/>
        <w:u w:color="404040"/>
      </w:rPr>
      <w:t>. 8</w:t>
    </w:r>
    <w:r w:rsidR="000B5233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198"/>
    <w:rsid w:val="000263F7"/>
    <w:rsid w:val="00037B31"/>
    <w:rsid w:val="000B081E"/>
    <w:rsid w:val="000B19E4"/>
    <w:rsid w:val="000B5233"/>
    <w:rsid w:val="000B6137"/>
    <w:rsid w:val="00113900"/>
    <w:rsid w:val="001C5243"/>
    <w:rsid w:val="00254EC2"/>
    <w:rsid w:val="00277FD9"/>
    <w:rsid w:val="002A21CF"/>
    <w:rsid w:val="002B3EBE"/>
    <w:rsid w:val="002C7AA1"/>
    <w:rsid w:val="003266E0"/>
    <w:rsid w:val="00333B01"/>
    <w:rsid w:val="00337D1E"/>
    <w:rsid w:val="00347535"/>
    <w:rsid w:val="003F7089"/>
    <w:rsid w:val="00411EAD"/>
    <w:rsid w:val="00463C3F"/>
    <w:rsid w:val="0047348D"/>
    <w:rsid w:val="004900DD"/>
    <w:rsid w:val="004C39AB"/>
    <w:rsid w:val="004C46BC"/>
    <w:rsid w:val="00547E42"/>
    <w:rsid w:val="00570904"/>
    <w:rsid w:val="005800F3"/>
    <w:rsid w:val="00583705"/>
    <w:rsid w:val="005A0386"/>
    <w:rsid w:val="005B619B"/>
    <w:rsid w:val="005E7B31"/>
    <w:rsid w:val="006227B9"/>
    <w:rsid w:val="006378BA"/>
    <w:rsid w:val="00651A7A"/>
    <w:rsid w:val="00671CBD"/>
    <w:rsid w:val="00682523"/>
    <w:rsid w:val="006C1F8E"/>
    <w:rsid w:val="007161F6"/>
    <w:rsid w:val="00721528"/>
    <w:rsid w:val="007B1EFD"/>
    <w:rsid w:val="007B5617"/>
    <w:rsid w:val="007D64A8"/>
    <w:rsid w:val="007E73FB"/>
    <w:rsid w:val="0082040A"/>
    <w:rsid w:val="00825D0E"/>
    <w:rsid w:val="0083503A"/>
    <w:rsid w:val="00874B87"/>
    <w:rsid w:val="008807DB"/>
    <w:rsid w:val="008A054A"/>
    <w:rsid w:val="008D1687"/>
    <w:rsid w:val="008E130F"/>
    <w:rsid w:val="008E7314"/>
    <w:rsid w:val="00905CC1"/>
    <w:rsid w:val="00926D0B"/>
    <w:rsid w:val="00955D88"/>
    <w:rsid w:val="00997BD4"/>
    <w:rsid w:val="009C1D37"/>
    <w:rsid w:val="00A06C54"/>
    <w:rsid w:val="00A31F97"/>
    <w:rsid w:val="00A344AA"/>
    <w:rsid w:val="00A458D0"/>
    <w:rsid w:val="00A531AE"/>
    <w:rsid w:val="00A754EC"/>
    <w:rsid w:val="00A85C4D"/>
    <w:rsid w:val="00B038F0"/>
    <w:rsid w:val="00B2130A"/>
    <w:rsid w:val="00B41BDF"/>
    <w:rsid w:val="00B64CA6"/>
    <w:rsid w:val="00B74EB3"/>
    <w:rsid w:val="00BC3CAF"/>
    <w:rsid w:val="00BF3769"/>
    <w:rsid w:val="00C15B68"/>
    <w:rsid w:val="00C26606"/>
    <w:rsid w:val="00C80D8C"/>
    <w:rsid w:val="00C84AAF"/>
    <w:rsid w:val="00CC3639"/>
    <w:rsid w:val="00CC467E"/>
    <w:rsid w:val="00D16198"/>
    <w:rsid w:val="00D16C72"/>
    <w:rsid w:val="00D7400F"/>
    <w:rsid w:val="00D82084"/>
    <w:rsid w:val="00DD123C"/>
    <w:rsid w:val="00E06590"/>
    <w:rsid w:val="00E2795B"/>
    <w:rsid w:val="00E4467E"/>
    <w:rsid w:val="00E753D9"/>
    <w:rsid w:val="00E93D1C"/>
    <w:rsid w:val="00EA5D0B"/>
    <w:rsid w:val="00F12D04"/>
    <w:rsid w:val="00F25E84"/>
    <w:rsid w:val="00F41D4F"/>
    <w:rsid w:val="00F528C6"/>
    <w:rsid w:val="00F81B14"/>
    <w:rsid w:val="00F964EE"/>
    <w:rsid w:val="00FA6158"/>
    <w:rsid w:val="00FD2427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paragraph" w:styleId="Normlnweb">
    <w:name w:val="Normal (Web)"/>
    <w:basedOn w:val="Normln"/>
    <w:uiPriority w:val="99"/>
    <w:semiHidden/>
    <w:unhideWhenUsed/>
    <w:rsid w:val="007B5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1CF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90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rsid w:val="00570904"/>
  </w:style>
  <w:style w:type="paragraph" w:styleId="Normlnweb">
    <w:name w:val="Normal (Web)"/>
    <w:basedOn w:val="Normln"/>
    <w:uiPriority w:val="99"/>
    <w:semiHidden/>
    <w:unhideWhenUsed/>
    <w:rsid w:val="007B5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1CF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kuza@t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icalmuseum.cz/akce/xi-setkani-flasinetaru-v-brne-202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et&#225;kov&#225;\AppData\Local\Temp\www.technicalmuseum.cz\media\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EEC0-DD00-4B7F-ABF9-EDFEB50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5</cp:revision>
  <cp:lastPrinted>2020-08-10T07:44:00Z</cp:lastPrinted>
  <dcterms:created xsi:type="dcterms:W3CDTF">2020-08-10T06:38:00Z</dcterms:created>
  <dcterms:modified xsi:type="dcterms:W3CDTF">2020-08-10T08:08:00Z</dcterms:modified>
</cp:coreProperties>
</file>