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0" w:rsidRDefault="00C72040" w:rsidP="00C72040">
      <w:pPr>
        <w:pStyle w:val="Nadpis1"/>
        <w:spacing w:before="120" w:after="120"/>
        <w:rPr>
          <w:rFonts w:ascii="Arial Black" w:hAnsi="Arial Black"/>
          <w:color w:val="auto"/>
        </w:rPr>
      </w:pPr>
    </w:p>
    <w:p w:rsidR="00DF5441" w:rsidRPr="003E4BA4" w:rsidRDefault="00CD532C" w:rsidP="00C72040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3E4BA4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30F40C27" wp14:editId="1D8303D2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F5441" w:rsidRPr="003E4BA4">
        <w:rPr>
          <w:rFonts w:ascii="Arial Black" w:hAnsi="Arial Black"/>
          <w:color w:val="auto"/>
        </w:rPr>
        <w:t xml:space="preserve">Technické muzeum v Brně </w:t>
      </w:r>
      <w:r w:rsidR="001A6F19" w:rsidRPr="003E4BA4">
        <w:rPr>
          <w:rFonts w:ascii="Arial Black" w:hAnsi="Arial Black"/>
          <w:color w:val="auto"/>
        </w:rPr>
        <w:t>představí slabikář</w:t>
      </w:r>
      <w:r w:rsidR="008075E5" w:rsidRPr="003E4BA4">
        <w:rPr>
          <w:rFonts w:ascii="Arial Black" w:hAnsi="Arial Black"/>
          <w:color w:val="auto"/>
        </w:rPr>
        <w:t xml:space="preserve"> pro nevidomé –</w:t>
      </w:r>
      <w:r w:rsidR="001A6F19" w:rsidRPr="003E4BA4">
        <w:rPr>
          <w:rFonts w:ascii="Arial Black" w:hAnsi="Arial Black"/>
          <w:color w:val="auto"/>
        </w:rPr>
        <w:t xml:space="preserve"> </w:t>
      </w:r>
      <w:r w:rsidR="00DF5441" w:rsidRPr="003E4BA4">
        <w:rPr>
          <w:rFonts w:ascii="Arial Black" w:hAnsi="Arial Black"/>
          <w:color w:val="auto"/>
        </w:rPr>
        <w:t>napsal</w:t>
      </w:r>
      <w:r w:rsidR="008075E5" w:rsidRPr="003E4BA4">
        <w:rPr>
          <w:rFonts w:ascii="Arial Black" w:hAnsi="Arial Black"/>
          <w:color w:val="auto"/>
        </w:rPr>
        <w:t xml:space="preserve"> ho</w:t>
      </w:r>
      <w:r w:rsidR="00DF5441" w:rsidRPr="003E4BA4">
        <w:rPr>
          <w:rFonts w:ascii="Arial Black" w:hAnsi="Arial Black"/>
          <w:color w:val="auto"/>
        </w:rPr>
        <w:t xml:space="preserve"> samotný Louis Braille</w:t>
      </w:r>
    </w:p>
    <w:p w:rsidR="001E40B6" w:rsidRPr="003E4BA4" w:rsidRDefault="001E40B6" w:rsidP="0079538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E4BA4">
        <w:rPr>
          <w:rFonts w:ascii="Arial" w:hAnsi="Arial" w:cs="Arial"/>
          <w:b/>
          <w:sz w:val="22"/>
          <w:szCs w:val="22"/>
          <w:lang w:val="cs-CZ"/>
        </w:rPr>
        <w:t>Technické muzeum v Brně ve spolupráci se Sjednocenou organi</w:t>
      </w:r>
      <w:r w:rsidR="00813977" w:rsidRPr="003E4BA4">
        <w:rPr>
          <w:rFonts w:ascii="Arial" w:hAnsi="Arial" w:cs="Arial"/>
          <w:b/>
          <w:sz w:val="22"/>
          <w:szCs w:val="22"/>
          <w:lang w:val="cs-CZ"/>
        </w:rPr>
        <w:t xml:space="preserve">zací nevidomých a slabozrakých </w:t>
      </w:r>
      <w:r w:rsidRPr="003E4BA4">
        <w:rPr>
          <w:rFonts w:ascii="Arial" w:hAnsi="Arial" w:cs="Arial"/>
          <w:b/>
          <w:sz w:val="22"/>
          <w:szCs w:val="22"/>
          <w:lang w:val="cs-CZ"/>
        </w:rPr>
        <w:t>České republiky p</w:t>
      </w:r>
      <w:r w:rsidR="00813977" w:rsidRPr="003E4BA4">
        <w:rPr>
          <w:rFonts w:ascii="Arial" w:hAnsi="Arial" w:cs="Arial"/>
          <w:b/>
          <w:sz w:val="22"/>
          <w:szCs w:val="22"/>
          <w:lang w:val="cs-CZ"/>
        </w:rPr>
        <w:t xml:space="preserve">ořádá </w:t>
      </w:r>
      <w:r w:rsidR="00C72040" w:rsidRPr="003E4BA4">
        <w:rPr>
          <w:rFonts w:ascii="Arial" w:hAnsi="Arial" w:cs="Arial"/>
          <w:b/>
          <w:sz w:val="22"/>
          <w:szCs w:val="22"/>
          <w:lang w:val="cs-CZ"/>
        </w:rPr>
        <w:t>připomínku</w:t>
      </w:r>
      <w:r w:rsidRPr="003E4BA4">
        <w:rPr>
          <w:rFonts w:ascii="Arial" w:hAnsi="Arial" w:cs="Arial"/>
          <w:b/>
          <w:sz w:val="22"/>
          <w:szCs w:val="22"/>
          <w:lang w:val="cs-CZ"/>
        </w:rPr>
        <w:t xml:space="preserve"> ke třicátému výročí založení České unie nevidomých a slabozrakých. </w:t>
      </w:r>
      <w:r w:rsidR="001E1A17" w:rsidRPr="003E4BA4">
        <w:rPr>
          <w:rFonts w:ascii="Arial" w:hAnsi="Arial" w:cs="Arial"/>
          <w:b/>
          <w:sz w:val="22"/>
          <w:szCs w:val="22"/>
          <w:lang w:val="cs-CZ"/>
        </w:rPr>
        <w:t xml:space="preserve">Prezentovat bude slabikář, který napsal samotný Louis Braille. </w:t>
      </w:r>
    </w:p>
    <w:p w:rsidR="001E40B6" w:rsidRPr="003E4BA4" w:rsidRDefault="001E40B6" w:rsidP="00795386">
      <w:pPr>
        <w:spacing w:line="276" w:lineRule="auto"/>
        <w:rPr>
          <w:lang w:val="cs-CZ"/>
        </w:rPr>
      </w:pPr>
    </w:p>
    <w:p w:rsidR="00376C84" w:rsidRPr="003E4BA4" w:rsidRDefault="001E40B6" w:rsidP="00795386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E4BA4">
        <w:rPr>
          <w:rFonts w:ascii="Arial" w:hAnsi="Arial" w:cs="Arial"/>
          <w:sz w:val="22"/>
          <w:szCs w:val="22"/>
          <w:lang w:val="cs-CZ"/>
        </w:rPr>
        <w:t xml:space="preserve">Oddělení dokumentace slepecké historie Technického muzea v Brně bude v rámci realizované výstavy prezentovat kopii francouzského slabikáře, který napsal sám Louis Braille. Po jeho smrti slabikář vydali blízcí přátelé v Paříži v </w:t>
      </w:r>
      <w:r w:rsidR="003E4BA4">
        <w:rPr>
          <w:rFonts w:ascii="Arial" w:hAnsi="Arial" w:cs="Arial"/>
          <w:sz w:val="22"/>
          <w:szCs w:val="22"/>
          <w:lang w:val="cs-CZ"/>
        </w:rPr>
        <w:t>roce</w:t>
      </w:r>
      <w:r w:rsidRPr="003E4BA4">
        <w:rPr>
          <w:rFonts w:ascii="Arial" w:hAnsi="Arial" w:cs="Arial"/>
          <w:sz w:val="22"/>
          <w:szCs w:val="22"/>
          <w:lang w:val="cs-CZ"/>
        </w:rPr>
        <w:t xml:space="preserve"> 1852.</w:t>
      </w:r>
      <w:r w:rsidR="00813977" w:rsidRPr="003E4BA4">
        <w:rPr>
          <w:rFonts w:ascii="Arial" w:hAnsi="Arial" w:cs="Arial"/>
          <w:sz w:val="22"/>
          <w:szCs w:val="22"/>
          <w:lang w:val="cs-CZ"/>
        </w:rPr>
        <w:t xml:space="preserve"> Technické muzeum v Brně kopii slabikáře získalo </w:t>
      </w:r>
      <w:r w:rsidR="003E4BA4">
        <w:rPr>
          <w:rFonts w:ascii="Arial" w:hAnsi="Arial" w:cs="Arial"/>
          <w:sz w:val="22"/>
          <w:szCs w:val="22"/>
          <w:lang w:val="cs-CZ"/>
        </w:rPr>
        <w:t>j</w:t>
      </w:r>
      <w:r w:rsidR="00813977" w:rsidRPr="003E4BA4">
        <w:rPr>
          <w:rFonts w:ascii="Arial" w:hAnsi="Arial" w:cs="Arial"/>
          <w:sz w:val="22"/>
          <w:szCs w:val="22"/>
          <w:lang w:val="cs-CZ"/>
        </w:rPr>
        <w:t>ako prv</w:t>
      </w:r>
      <w:r w:rsidR="001A6F19" w:rsidRPr="003E4BA4">
        <w:rPr>
          <w:rFonts w:ascii="Arial" w:hAnsi="Arial" w:cs="Arial"/>
          <w:sz w:val="22"/>
          <w:szCs w:val="22"/>
          <w:lang w:val="cs-CZ"/>
        </w:rPr>
        <w:t xml:space="preserve">ní organizace v České republice </w:t>
      </w:r>
      <w:r w:rsidR="008075E5" w:rsidRPr="003E4BA4">
        <w:rPr>
          <w:rFonts w:ascii="Arial" w:hAnsi="Arial" w:cs="Arial"/>
          <w:sz w:val="22"/>
          <w:szCs w:val="22"/>
          <w:lang w:val="cs-CZ"/>
        </w:rPr>
        <w:t>díky spolupráci s</w:t>
      </w:r>
      <w:r w:rsidR="001A6F19" w:rsidRPr="003E4BA4">
        <w:rPr>
          <w:rFonts w:ascii="Arial" w:hAnsi="Arial" w:cs="Arial"/>
          <w:sz w:val="22"/>
          <w:szCs w:val="22"/>
          <w:lang w:val="cs-CZ"/>
        </w:rPr>
        <w:t xml:space="preserve"> </w:t>
      </w:r>
      <w:r w:rsidR="001A6F19" w:rsidRPr="003E4BA4">
        <w:rPr>
          <w:rStyle w:val="st"/>
          <w:rFonts w:ascii="Arial" w:hAnsi="Arial" w:cs="Arial"/>
          <w:sz w:val="22"/>
          <w:szCs w:val="22"/>
          <w:lang w:val="cs-CZ"/>
        </w:rPr>
        <w:t>Městským</w:t>
      </w:r>
      <w:r w:rsidR="001A6F19" w:rsidRPr="003E4BA4">
        <w:rPr>
          <w:rStyle w:val="st"/>
          <w:rFonts w:ascii="Arial" w:hAnsi="Arial" w:cs="Arial"/>
          <w:i/>
          <w:sz w:val="22"/>
          <w:szCs w:val="22"/>
          <w:lang w:val="cs-CZ"/>
        </w:rPr>
        <w:t xml:space="preserve"> </w:t>
      </w:r>
      <w:r w:rsidR="003E4BA4">
        <w:rPr>
          <w:rStyle w:val="Zvraznn"/>
          <w:rFonts w:ascii="Arial" w:hAnsi="Arial" w:cs="Arial"/>
          <w:i w:val="0"/>
          <w:sz w:val="22"/>
          <w:szCs w:val="22"/>
          <w:lang w:val="cs-CZ"/>
        </w:rPr>
        <w:t>muzee</w:t>
      </w:r>
      <w:r w:rsidR="001A6F19" w:rsidRPr="003E4BA4">
        <w:rPr>
          <w:rStyle w:val="Zvraznn"/>
          <w:rFonts w:ascii="Arial" w:hAnsi="Arial" w:cs="Arial"/>
          <w:i w:val="0"/>
          <w:sz w:val="22"/>
          <w:szCs w:val="22"/>
          <w:lang w:val="cs-CZ"/>
        </w:rPr>
        <w:t>m Všeruské organizace nevidomých</w:t>
      </w:r>
      <w:r w:rsidR="001A6F19" w:rsidRPr="003E4BA4">
        <w:rPr>
          <w:rStyle w:val="st"/>
          <w:rFonts w:ascii="Arial" w:hAnsi="Arial" w:cs="Arial"/>
          <w:i/>
          <w:sz w:val="22"/>
          <w:szCs w:val="22"/>
          <w:lang w:val="cs-CZ"/>
        </w:rPr>
        <w:t xml:space="preserve"> </w:t>
      </w:r>
      <w:r w:rsidR="001A6F19" w:rsidRPr="003E4BA4">
        <w:rPr>
          <w:rStyle w:val="st"/>
          <w:rFonts w:ascii="Arial" w:hAnsi="Arial" w:cs="Arial"/>
          <w:sz w:val="22"/>
          <w:szCs w:val="22"/>
          <w:lang w:val="cs-CZ"/>
        </w:rPr>
        <w:t>a slabozrakých v Petrohradě.</w:t>
      </w:r>
      <w:r w:rsidR="00813977" w:rsidRPr="003E4BA4">
        <w:rPr>
          <w:rFonts w:ascii="Arial" w:hAnsi="Arial" w:cs="Arial"/>
          <w:sz w:val="22"/>
          <w:szCs w:val="22"/>
          <w:lang w:val="cs-CZ"/>
        </w:rPr>
        <w:t xml:space="preserve"> Slabikář Louise Braille tak rozšíří sbírk</w:t>
      </w:r>
      <w:r w:rsidR="003E4BA4">
        <w:rPr>
          <w:rFonts w:ascii="Arial" w:hAnsi="Arial" w:cs="Arial"/>
          <w:sz w:val="22"/>
          <w:szCs w:val="22"/>
          <w:lang w:val="cs-CZ"/>
        </w:rPr>
        <w:t>u</w:t>
      </w:r>
      <w:r w:rsidR="00813977" w:rsidRPr="003E4BA4">
        <w:rPr>
          <w:rFonts w:ascii="Arial" w:hAnsi="Arial" w:cs="Arial"/>
          <w:sz w:val="22"/>
          <w:szCs w:val="22"/>
          <w:lang w:val="cs-CZ"/>
        </w:rPr>
        <w:t xml:space="preserve"> unikátních pomůcek pro nev</w:t>
      </w:r>
      <w:r w:rsidR="003E4BA4">
        <w:rPr>
          <w:rFonts w:ascii="Arial" w:hAnsi="Arial" w:cs="Arial"/>
          <w:sz w:val="22"/>
          <w:szCs w:val="22"/>
          <w:lang w:val="cs-CZ"/>
        </w:rPr>
        <w:t>idomé, které v expozici natrvalo</w:t>
      </w:r>
      <w:r w:rsidR="00813977" w:rsidRPr="003E4BA4">
        <w:rPr>
          <w:rFonts w:ascii="Arial" w:hAnsi="Arial" w:cs="Arial"/>
          <w:sz w:val="22"/>
          <w:szCs w:val="22"/>
          <w:lang w:val="cs-CZ"/>
        </w:rPr>
        <w:t xml:space="preserve"> zůstanou k vid</w:t>
      </w:r>
      <w:r w:rsidR="003E4BA4">
        <w:rPr>
          <w:rFonts w:ascii="Arial" w:hAnsi="Arial" w:cs="Arial"/>
          <w:sz w:val="22"/>
          <w:szCs w:val="22"/>
          <w:lang w:val="cs-CZ"/>
        </w:rPr>
        <w:t>ě</w:t>
      </w:r>
      <w:r w:rsidR="00813977" w:rsidRPr="003E4BA4">
        <w:rPr>
          <w:rFonts w:ascii="Arial" w:hAnsi="Arial" w:cs="Arial"/>
          <w:sz w:val="22"/>
          <w:szCs w:val="22"/>
          <w:lang w:val="cs-CZ"/>
        </w:rPr>
        <w:t>ní.</w:t>
      </w:r>
      <w:r w:rsidR="00376C84" w:rsidRPr="003E4BA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376C84" w:rsidRPr="003E4BA4" w:rsidRDefault="00376C84" w:rsidP="00795386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376C84" w:rsidRPr="003E4BA4" w:rsidRDefault="00376C84" w:rsidP="00795386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E4BA4">
        <w:rPr>
          <w:rFonts w:ascii="Arial" w:hAnsi="Arial" w:cs="Arial"/>
          <w:sz w:val="22"/>
          <w:szCs w:val="22"/>
          <w:lang w:val="cs-CZ"/>
        </w:rPr>
        <w:t>Po listopadových událostech roku 1989 se objevila možnost realizovat již dříve vzniklé tendence odtrhnout organizaci nevidomých od Svazu invalidů. Vznikla tak první organizace – Česká unie nevidomých a slabozrakých, která položila základy k profesionálním službám pro nevidomé.</w:t>
      </w:r>
      <w:r w:rsidR="003E4BA4">
        <w:rPr>
          <w:rFonts w:ascii="Arial" w:hAnsi="Arial" w:cs="Arial"/>
          <w:sz w:val="22"/>
          <w:szCs w:val="22"/>
          <w:lang w:val="cs-CZ"/>
        </w:rPr>
        <w:t xml:space="preserve"> Výcvik vodicích psů, odstraňová</w:t>
      </w:r>
      <w:r w:rsidRPr="003E4BA4">
        <w:rPr>
          <w:rFonts w:ascii="Arial" w:hAnsi="Arial" w:cs="Arial"/>
          <w:sz w:val="22"/>
          <w:szCs w:val="22"/>
          <w:lang w:val="cs-CZ"/>
        </w:rPr>
        <w:t>ní architektonických bariér, sociálně právní služby či podpora integračních aktivit lidí se zra</w:t>
      </w:r>
      <w:r w:rsidR="008075E5" w:rsidRPr="003E4BA4">
        <w:rPr>
          <w:rFonts w:ascii="Arial" w:hAnsi="Arial" w:cs="Arial"/>
          <w:sz w:val="22"/>
          <w:szCs w:val="22"/>
          <w:lang w:val="cs-CZ"/>
        </w:rPr>
        <w:t xml:space="preserve">kovým postižením. </w:t>
      </w:r>
      <w:r w:rsidRPr="003E4BA4">
        <w:rPr>
          <w:rFonts w:ascii="Arial" w:hAnsi="Arial" w:cs="Arial"/>
          <w:sz w:val="22"/>
          <w:szCs w:val="22"/>
          <w:lang w:val="cs-CZ"/>
        </w:rPr>
        <w:t xml:space="preserve">Unie se v roce 1996 </w:t>
      </w:r>
      <w:r w:rsidR="008075E5" w:rsidRPr="003E4BA4">
        <w:rPr>
          <w:rFonts w:ascii="Arial" w:hAnsi="Arial" w:cs="Arial"/>
          <w:sz w:val="22"/>
          <w:szCs w:val="22"/>
          <w:lang w:val="cs-CZ"/>
        </w:rPr>
        <w:t>spojila do jednotné</w:t>
      </w:r>
      <w:r w:rsidRPr="003E4BA4">
        <w:rPr>
          <w:rFonts w:ascii="Arial" w:hAnsi="Arial" w:cs="Arial"/>
          <w:sz w:val="22"/>
          <w:szCs w:val="22"/>
          <w:lang w:val="cs-CZ"/>
        </w:rPr>
        <w:t xml:space="preserve"> organizace </w:t>
      </w:r>
      <w:r w:rsidR="008075E5" w:rsidRPr="003E4BA4">
        <w:rPr>
          <w:rFonts w:ascii="Arial" w:hAnsi="Arial" w:cs="Arial"/>
          <w:sz w:val="22"/>
          <w:szCs w:val="22"/>
          <w:lang w:val="cs-CZ"/>
        </w:rPr>
        <w:t>– Sjednocená organizace nevidomých a slabozrakých České republiky. Svými aktivitami a projekty úzce spolupracuje s Technickým muzeem v Brně. Vybrané projekty</w:t>
      </w:r>
      <w:r w:rsidR="00795386" w:rsidRPr="003E4BA4">
        <w:rPr>
          <w:rFonts w:ascii="Arial" w:hAnsi="Arial" w:cs="Arial"/>
          <w:sz w:val="22"/>
          <w:szCs w:val="22"/>
          <w:lang w:val="cs-CZ"/>
        </w:rPr>
        <w:t xml:space="preserve"> také</w:t>
      </w:r>
      <w:r w:rsidR="008075E5" w:rsidRPr="003E4BA4">
        <w:rPr>
          <w:rFonts w:ascii="Arial" w:hAnsi="Arial" w:cs="Arial"/>
          <w:sz w:val="22"/>
          <w:szCs w:val="22"/>
          <w:lang w:val="cs-CZ"/>
        </w:rPr>
        <w:t xml:space="preserve"> dokumentuje jedna z částí výstavy v </w:t>
      </w:r>
      <w:r w:rsidR="00795386" w:rsidRPr="003E4BA4">
        <w:rPr>
          <w:rFonts w:ascii="Arial" w:hAnsi="Arial" w:cs="Arial"/>
          <w:sz w:val="22"/>
          <w:szCs w:val="22"/>
          <w:lang w:val="cs-CZ"/>
        </w:rPr>
        <w:t xml:space="preserve">brněnském technickém muzeu. </w:t>
      </w:r>
      <w:r w:rsidR="008075E5" w:rsidRPr="003E4BA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075E5" w:rsidRPr="003E4BA4" w:rsidRDefault="008075E5" w:rsidP="00795386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1E1A17" w:rsidRPr="003E4BA4" w:rsidRDefault="001E1A17" w:rsidP="00795386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Stálá expozice, Kultura nevidomých, dokumentuje </w:t>
      </w:r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>historii péče, výchovy a vzdělávání nevidomých a slabozrakých dětí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, její součástí jsou i speciální učební pomůcky, tiskařská zařízení pro tisk slepeckým písmem, ukázky typických řemesel a zaměstnání nevidomých, elektronická zařízení umožňující nevidomým a těžce slabozrakým lidem využívat počítače, společenské hry a mnoho jiných specificky upravených předmětů každodenní potřeby. Pozoruhodným exponátem je </w:t>
      </w:r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 xml:space="preserve">dřevěná rozkládací mapa Josefa </w:t>
      </w:r>
      <w:proofErr w:type="spellStart"/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>Bezecného</w:t>
      </w:r>
      <w:proofErr w:type="spellEnd"/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 xml:space="preserve"> z roku 1830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. Jedná se o mapu Rakouska-Uherska, ve které jsou vyznačeny obrysy jednotlivých </w:t>
      </w:r>
      <w:proofErr w:type="gramStart"/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>států a hlavní</w:t>
      </w:r>
      <w:proofErr w:type="gramEnd"/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město je vyznačeno tečkou.</w:t>
      </w:r>
      <w:r w:rsidR="00AD43DD"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Součástí 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expozice je i </w:t>
      </w:r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>zvuková knihovna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, </w:t>
      </w:r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>archiv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a </w:t>
      </w:r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>knihovna publikací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tištěných v několika typech </w:t>
      </w:r>
      <w:r w:rsidRPr="003E4BA4">
        <w:rPr>
          <w:rFonts w:ascii="Arial" w:eastAsia="Times New Roman" w:hAnsi="Arial" w:cs="Arial"/>
          <w:bCs/>
          <w:sz w:val="22"/>
          <w:szCs w:val="22"/>
          <w:bdr w:val="none" w:sz="0" w:space="0" w:color="auto"/>
          <w:lang w:val="cs-CZ" w:eastAsia="cs-CZ"/>
        </w:rPr>
        <w:t>reliéfní latinky a Braillova písma</w:t>
      </w:r>
      <w:r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, které jsou po domluvě k </w:t>
      </w:r>
      <w:r w:rsidR="00AD43DD" w:rsidRPr="003E4BA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>dispozici ke studiu.</w:t>
      </w:r>
    </w:p>
    <w:p w:rsidR="001E1A17" w:rsidRPr="003E4BA4" w:rsidRDefault="001E1A17" w:rsidP="00795386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E4BA4">
        <w:rPr>
          <w:rFonts w:ascii="Arial" w:hAnsi="Arial" w:cs="Arial"/>
          <w:sz w:val="22"/>
          <w:szCs w:val="22"/>
          <w:lang w:val="cs-CZ"/>
        </w:rPr>
        <w:t>Výstava</w:t>
      </w:r>
      <w:r w:rsidR="003E4BA4">
        <w:rPr>
          <w:rFonts w:ascii="Arial" w:hAnsi="Arial" w:cs="Arial"/>
          <w:sz w:val="22"/>
          <w:szCs w:val="22"/>
          <w:lang w:val="cs-CZ"/>
        </w:rPr>
        <w:t>, která</w:t>
      </w:r>
      <w:r w:rsidR="00AD43DD" w:rsidRPr="003E4BA4">
        <w:rPr>
          <w:rFonts w:ascii="Arial" w:hAnsi="Arial" w:cs="Arial"/>
          <w:sz w:val="22"/>
          <w:szCs w:val="22"/>
          <w:lang w:val="cs-CZ"/>
        </w:rPr>
        <w:t xml:space="preserve"> doplní stálou expozici</w:t>
      </w:r>
      <w:r w:rsidR="003E4BA4">
        <w:rPr>
          <w:rFonts w:ascii="Arial" w:hAnsi="Arial" w:cs="Arial"/>
          <w:sz w:val="22"/>
          <w:szCs w:val="22"/>
          <w:lang w:val="cs-CZ"/>
        </w:rPr>
        <w:t>,</w:t>
      </w:r>
      <w:r w:rsidRPr="003E4BA4">
        <w:rPr>
          <w:rFonts w:ascii="Arial" w:hAnsi="Arial" w:cs="Arial"/>
          <w:sz w:val="22"/>
          <w:szCs w:val="22"/>
          <w:lang w:val="cs-CZ"/>
        </w:rPr>
        <w:t xml:space="preserve"> bude slavnostně zahájena 25. listopadu v 1</w:t>
      </w:r>
      <w:r w:rsidR="00795386" w:rsidRPr="003E4BA4">
        <w:rPr>
          <w:rFonts w:ascii="Arial" w:hAnsi="Arial" w:cs="Arial"/>
          <w:sz w:val="22"/>
          <w:szCs w:val="22"/>
          <w:lang w:val="cs-CZ"/>
        </w:rPr>
        <w:t>6:00 v Technick</w:t>
      </w:r>
      <w:r w:rsidR="003E4BA4">
        <w:rPr>
          <w:rFonts w:ascii="Arial" w:hAnsi="Arial" w:cs="Arial"/>
          <w:sz w:val="22"/>
          <w:szCs w:val="22"/>
          <w:lang w:val="cs-CZ"/>
        </w:rPr>
        <w:t>ém muzeu v Brně. Veřejnost si ji</w:t>
      </w:r>
      <w:r w:rsidR="00795386" w:rsidRPr="003E4BA4">
        <w:rPr>
          <w:rFonts w:ascii="Arial" w:hAnsi="Arial" w:cs="Arial"/>
          <w:sz w:val="22"/>
          <w:szCs w:val="22"/>
          <w:lang w:val="cs-CZ"/>
        </w:rPr>
        <w:t xml:space="preserve"> bude moci prohlídnout</w:t>
      </w:r>
      <w:r w:rsidRPr="003E4BA4">
        <w:rPr>
          <w:rFonts w:ascii="Arial" w:hAnsi="Arial" w:cs="Arial"/>
          <w:sz w:val="22"/>
          <w:szCs w:val="22"/>
          <w:lang w:val="cs-CZ"/>
        </w:rPr>
        <w:t xml:space="preserve"> do 31. prosince 2019. </w:t>
      </w:r>
    </w:p>
    <w:p w:rsidR="001E40B6" w:rsidRPr="003E4BA4" w:rsidRDefault="001E40B6" w:rsidP="00795386">
      <w:pPr>
        <w:pStyle w:val="Bezmezer"/>
        <w:jc w:val="both"/>
        <w:rPr>
          <w:rFonts w:ascii="Arial Black" w:eastAsia="Arial Black" w:hAnsi="Arial Black" w:cs="Arial Black"/>
          <w:lang w:val="cs-CZ"/>
        </w:rPr>
      </w:pPr>
    </w:p>
    <w:p w:rsidR="003B0CAF" w:rsidRPr="003E4BA4" w:rsidRDefault="00CD532C">
      <w:pPr>
        <w:pStyle w:val="Bezmezer"/>
        <w:jc w:val="both"/>
        <w:rPr>
          <w:rFonts w:ascii="Arial Black" w:eastAsia="Arial Black" w:hAnsi="Arial Black" w:cs="Arial Black"/>
          <w:lang w:val="cs-CZ"/>
        </w:rPr>
      </w:pPr>
      <w:r w:rsidRPr="003E4BA4">
        <w:rPr>
          <w:rFonts w:ascii="Arial Black" w:hAnsi="Arial Black"/>
          <w:lang w:val="cs-CZ"/>
        </w:rPr>
        <w:t>Kontakt pro média:</w:t>
      </w:r>
    </w:p>
    <w:p w:rsidR="003B0CAF" w:rsidRPr="003E4BA4" w:rsidRDefault="001E40B6">
      <w:pPr>
        <w:pStyle w:val="Bezmezer"/>
        <w:rPr>
          <w:rFonts w:ascii="Arial" w:eastAsia="Arial" w:hAnsi="Arial" w:cs="Arial"/>
          <w:color w:val="000000" w:themeColor="text1"/>
          <w:lang w:val="cs-CZ"/>
        </w:rPr>
      </w:pPr>
      <w:r w:rsidRPr="00F525CB">
        <w:rPr>
          <w:rFonts w:ascii="Arial" w:hAnsi="Arial"/>
          <w:color w:val="000000" w:themeColor="text1"/>
          <w:lang w:val="cs-CZ"/>
        </w:rPr>
        <w:t>Dana Vedra</w:t>
      </w:r>
      <w:r w:rsidR="00CD532C" w:rsidRPr="00F525CB">
        <w:rPr>
          <w:rFonts w:ascii="Arial" w:hAnsi="Arial"/>
          <w:color w:val="000000" w:themeColor="text1"/>
          <w:lang w:val="cs-CZ"/>
        </w:rPr>
        <w:t xml:space="preserve"> | </w:t>
      </w:r>
      <w:proofErr w:type="spellStart"/>
      <w:r w:rsidRPr="00F525CB">
        <w:rPr>
          <w:rFonts w:ascii="Arial" w:hAnsi="Arial"/>
          <w:color w:val="000000" w:themeColor="text1"/>
          <w:lang w:val="cs-CZ"/>
        </w:rPr>
        <w:t>garantka</w:t>
      </w:r>
      <w:proofErr w:type="spellEnd"/>
      <w:r w:rsidRPr="00F525CB">
        <w:rPr>
          <w:rFonts w:ascii="Arial" w:hAnsi="Arial"/>
          <w:color w:val="000000" w:themeColor="text1"/>
          <w:lang w:val="cs-CZ"/>
        </w:rPr>
        <w:t xml:space="preserve"> výstavy </w:t>
      </w:r>
      <w:r w:rsidR="00CD532C" w:rsidRPr="00F525CB">
        <w:rPr>
          <w:rFonts w:ascii="Arial" w:hAnsi="Arial"/>
          <w:color w:val="000000" w:themeColor="text1"/>
          <w:lang w:val="cs-CZ"/>
        </w:rPr>
        <w:t xml:space="preserve"> </w:t>
      </w:r>
      <w:r w:rsidR="00CD532C" w:rsidRPr="00F525CB">
        <w:rPr>
          <w:rFonts w:ascii="Arial Unicode MS" w:hAnsi="Arial Unicode MS"/>
          <w:color w:val="000000" w:themeColor="text1"/>
          <w:lang w:val="cs-CZ"/>
        </w:rPr>
        <w:br/>
      </w:r>
      <w:hyperlink r:id="rId9" w:history="1">
        <w:r w:rsidR="00F525CB" w:rsidRPr="00F525CB">
          <w:rPr>
            <w:rStyle w:val="Hypertextovodkaz"/>
            <w:rFonts w:ascii="Arial" w:eastAsia="Arial" w:hAnsi="Arial" w:cs="Arial"/>
            <w:u w:color="0000FF"/>
            <w:lang w:val="cs-CZ"/>
          </w:rPr>
          <w:t>vedra@tmbrno.cz</w:t>
        </w:r>
      </w:hyperlink>
      <w:r w:rsidR="00D6297A" w:rsidRPr="00F525CB">
        <w:rPr>
          <w:rFonts w:ascii="Arial" w:hAnsi="Arial"/>
          <w:color w:val="000000" w:themeColor="text1"/>
          <w:lang w:val="cs-CZ"/>
        </w:rPr>
        <w:t xml:space="preserve"> | </w:t>
      </w:r>
      <w:r w:rsidR="00F525CB" w:rsidRPr="00F525CB">
        <w:rPr>
          <w:rFonts w:ascii="Arial" w:hAnsi="Arial"/>
          <w:color w:val="000000" w:themeColor="text1"/>
          <w:lang w:val="cs-CZ"/>
        </w:rPr>
        <w:t>774 692 292</w:t>
      </w:r>
    </w:p>
    <w:sectPr w:rsidR="003B0CAF" w:rsidRPr="003E4BA4">
      <w:headerReference w:type="default" r:id="rId10"/>
      <w:footerReference w:type="default" r:id="rId11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9C" w:rsidRDefault="005C419C">
      <w:r>
        <w:separator/>
      </w:r>
    </w:p>
  </w:endnote>
  <w:endnote w:type="continuationSeparator" w:id="0">
    <w:p w:rsidR="005C419C" w:rsidRDefault="005C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CD532C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9C" w:rsidRDefault="005C419C">
      <w:r>
        <w:separator/>
      </w:r>
    </w:p>
  </w:footnote>
  <w:footnote w:type="continuationSeparator" w:id="0">
    <w:p w:rsidR="005C419C" w:rsidRDefault="005C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3B0CAF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3B0CAF" w:rsidRDefault="00CD532C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252501">
      <w:rPr>
        <w:rFonts w:ascii="Arial" w:hAnsi="Arial"/>
        <w:b w:val="0"/>
        <w:bCs w:val="0"/>
        <w:color w:val="404040"/>
        <w:sz w:val="20"/>
        <w:szCs w:val="20"/>
        <w:u w:color="404040"/>
      </w:rPr>
      <w:t>va ze dne: 2</w:t>
    </w:r>
    <w:r w:rsidR="001E40B6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1E40B6">
      <w:rPr>
        <w:rFonts w:ascii="Arial" w:hAnsi="Arial"/>
        <w:b w:val="0"/>
        <w:bCs w:val="0"/>
        <w:color w:val="404040"/>
        <w:sz w:val="20"/>
        <w:szCs w:val="20"/>
        <w:u w:color="404040"/>
      </w:rPr>
      <w:t>11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CAF"/>
    <w:rsid w:val="000337E0"/>
    <w:rsid w:val="0003670F"/>
    <w:rsid w:val="001A6F19"/>
    <w:rsid w:val="001E1A17"/>
    <w:rsid w:val="001E40B6"/>
    <w:rsid w:val="00252501"/>
    <w:rsid w:val="00264B08"/>
    <w:rsid w:val="00362924"/>
    <w:rsid w:val="00376C84"/>
    <w:rsid w:val="003B0CAF"/>
    <w:rsid w:val="003E4BA4"/>
    <w:rsid w:val="00454D24"/>
    <w:rsid w:val="005C419C"/>
    <w:rsid w:val="00654B2F"/>
    <w:rsid w:val="006B0605"/>
    <w:rsid w:val="006B52C4"/>
    <w:rsid w:val="006C4D76"/>
    <w:rsid w:val="00795386"/>
    <w:rsid w:val="008075E5"/>
    <w:rsid w:val="00813977"/>
    <w:rsid w:val="00AB3044"/>
    <w:rsid w:val="00AD43DD"/>
    <w:rsid w:val="00B1518C"/>
    <w:rsid w:val="00BB660E"/>
    <w:rsid w:val="00C078F1"/>
    <w:rsid w:val="00C72040"/>
    <w:rsid w:val="00CD532C"/>
    <w:rsid w:val="00D6297A"/>
    <w:rsid w:val="00DD3876"/>
    <w:rsid w:val="00DF5441"/>
    <w:rsid w:val="00E45DD1"/>
    <w:rsid w:val="00F525CB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character" w:customStyle="1" w:styleId="st">
    <w:name w:val="st"/>
    <w:basedOn w:val="Standardnpsmoodstavce"/>
    <w:rsid w:val="001A6F19"/>
  </w:style>
  <w:style w:type="character" w:styleId="Zvraznn">
    <w:name w:val="Emphasis"/>
    <w:basedOn w:val="Standardnpsmoodstavce"/>
    <w:uiPriority w:val="20"/>
    <w:qFormat/>
    <w:rsid w:val="001A6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character" w:customStyle="1" w:styleId="st">
    <w:name w:val="st"/>
    <w:basedOn w:val="Standardnpsmoodstavce"/>
    <w:rsid w:val="001A6F19"/>
  </w:style>
  <w:style w:type="character" w:styleId="Zvraznn">
    <w:name w:val="Emphasis"/>
    <w:basedOn w:val="Standardnpsmoodstavce"/>
    <w:uiPriority w:val="20"/>
    <w:qFormat/>
    <w:rsid w:val="001A6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dra@tmbrno.cz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4</cp:revision>
  <cp:lastPrinted>2019-11-22T15:10:00Z</cp:lastPrinted>
  <dcterms:created xsi:type="dcterms:W3CDTF">2019-11-22T15:10:00Z</dcterms:created>
  <dcterms:modified xsi:type="dcterms:W3CDTF">2019-11-22T15:11:00Z</dcterms:modified>
</cp:coreProperties>
</file>