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C0" w:rsidRDefault="00042C99" w:rsidP="00A23A78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>
        <w:rPr>
          <w:rFonts w:ascii="Arial" w:eastAsia="Arial" w:hAnsi="Arial" w:cs="Arial"/>
          <w:noProof/>
          <w:color w:val="000000"/>
          <w:u w:color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-43180</wp:posOffset>
            </wp:positionH>
            <wp:positionV relativeFrom="margin">
              <wp:posOffset>-575945</wp:posOffset>
            </wp:positionV>
            <wp:extent cx="1440180" cy="618490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MB_barva_poziti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F47" w:rsidRDefault="004C123C" w:rsidP="004C123C">
      <w:pPr>
        <w:pStyle w:val="Bezmezer"/>
        <w:spacing w:line="276" w:lineRule="auto"/>
        <w:rPr>
          <w:rFonts w:ascii="Arial" w:eastAsia="Arial" w:hAnsi="Arial" w:cs="Arial"/>
          <w:bCs/>
          <w:color w:val="auto"/>
          <w:u w:color="595959"/>
        </w:rPr>
      </w:pPr>
      <w:r>
        <w:rPr>
          <w:rFonts w:ascii="Arial Black" w:hAnsi="Arial Black"/>
          <w:sz w:val="26"/>
          <w:szCs w:val="26"/>
        </w:rPr>
        <w:t>Technické muzeum</w:t>
      </w:r>
      <w:r w:rsidR="00324F47">
        <w:rPr>
          <w:rFonts w:ascii="Arial Black" w:hAnsi="Arial Black"/>
          <w:sz w:val="26"/>
          <w:szCs w:val="26"/>
        </w:rPr>
        <w:t xml:space="preserve"> v Brně </w:t>
      </w:r>
      <w:r>
        <w:rPr>
          <w:rFonts w:ascii="Arial Black" w:hAnsi="Arial Black"/>
          <w:sz w:val="26"/>
          <w:szCs w:val="26"/>
        </w:rPr>
        <w:t>se připojuje</w:t>
      </w:r>
      <w:r w:rsidR="00324F47">
        <w:rPr>
          <w:rFonts w:ascii="Arial Black" w:hAnsi="Arial Black"/>
          <w:sz w:val="26"/>
          <w:szCs w:val="26"/>
        </w:rPr>
        <w:t xml:space="preserve"> k oslavám 150 let MHD Brno</w:t>
      </w:r>
      <w:r>
        <w:rPr>
          <w:rFonts w:ascii="Arial Black" w:hAnsi="Arial Black"/>
          <w:sz w:val="26"/>
          <w:szCs w:val="26"/>
        </w:rPr>
        <w:t xml:space="preserve"> i k výročí 150 let organizovaného sportu v Brně </w:t>
      </w:r>
      <w:r w:rsidR="004F7492">
        <w:rPr>
          <w:rFonts w:ascii="Arial Black" w:hAnsi="Arial Black"/>
          <w:sz w:val="26"/>
          <w:szCs w:val="26"/>
        </w:rPr>
        <w:t>–</w:t>
      </w:r>
      <w:r>
        <w:rPr>
          <w:rFonts w:ascii="Arial Black" w:hAnsi="Arial Black"/>
          <w:sz w:val="26"/>
          <w:szCs w:val="26"/>
        </w:rPr>
        <w:t xml:space="preserve"> 31. 8. 2019</w:t>
      </w:r>
      <w:r>
        <w:rPr>
          <w:rFonts w:ascii="Arial Black" w:hAnsi="Arial Black"/>
          <w:sz w:val="26"/>
          <w:szCs w:val="26"/>
        </w:rPr>
        <w:br/>
      </w:r>
    </w:p>
    <w:p w:rsidR="001E7F0D" w:rsidRDefault="00FC6B58" w:rsidP="004954FB">
      <w:pPr>
        <w:pStyle w:val="Bezmezer"/>
        <w:spacing w:line="276" w:lineRule="auto"/>
        <w:jc w:val="both"/>
        <w:rPr>
          <w:rFonts w:ascii="Arial" w:eastAsia="Arial" w:hAnsi="Arial" w:cs="Arial"/>
          <w:bCs/>
          <w:color w:val="auto"/>
          <w:u w:color="595959"/>
        </w:rPr>
      </w:pPr>
      <w:r w:rsidRPr="001E7F0D">
        <w:rPr>
          <w:rFonts w:ascii="Arial" w:eastAsia="Arial" w:hAnsi="Arial" w:cs="Arial"/>
          <w:bCs/>
          <w:color w:val="auto"/>
          <w:u w:color="595959"/>
        </w:rPr>
        <w:t xml:space="preserve">Poslední </w:t>
      </w:r>
      <w:r w:rsidR="008D5439">
        <w:rPr>
          <w:rFonts w:ascii="Arial" w:eastAsia="Arial" w:hAnsi="Arial" w:cs="Arial"/>
          <w:bCs/>
          <w:color w:val="auto"/>
          <w:u w:color="595959"/>
        </w:rPr>
        <w:t>prázdninový den</w:t>
      </w:r>
      <w:r w:rsidRPr="001E7F0D">
        <w:rPr>
          <w:rFonts w:ascii="Arial" w:eastAsia="Arial" w:hAnsi="Arial" w:cs="Arial"/>
          <w:bCs/>
          <w:color w:val="auto"/>
          <w:u w:color="595959"/>
        </w:rPr>
        <w:t xml:space="preserve"> zakončí velkolepé oslavy 150 let městské hromadné dopravy v Brně. V rámci open-air festivalu uprostřed města nebudou chybět </w:t>
      </w:r>
      <w:r w:rsidR="004954FB" w:rsidRPr="001E7F0D">
        <w:rPr>
          <w:rFonts w:ascii="Arial" w:eastAsia="Arial" w:hAnsi="Arial" w:cs="Arial"/>
          <w:bCs/>
          <w:color w:val="auto"/>
          <w:u w:color="595959"/>
        </w:rPr>
        <w:t xml:space="preserve">ani </w:t>
      </w:r>
      <w:r w:rsidR="00324F47">
        <w:rPr>
          <w:rFonts w:ascii="Arial" w:eastAsia="Arial" w:hAnsi="Arial" w:cs="Arial"/>
          <w:bCs/>
          <w:color w:val="auto"/>
          <w:u w:color="595959"/>
        </w:rPr>
        <w:t>historická</w:t>
      </w:r>
      <w:r w:rsidRPr="001E7F0D">
        <w:rPr>
          <w:rFonts w:ascii="Arial" w:eastAsia="Arial" w:hAnsi="Arial" w:cs="Arial"/>
          <w:bCs/>
          <w:color w:val="auto"/>
          <w:u w:color="595959"/>
        </w:rPr>
        <w:t xml:space="preserve"> vozidla Technického muzea v Brně.</w:t>
      </w:r>
      <w:r w:rsidR="004954FB" w:rsidRPr="001E7F0D">
        <w:rPr>
          <w:rFonts w:ascii="Arial" w:eastAsia="Arial" w:hAnsi="Arial" w:cs="Arial"/>
          <w:bCs/>
          <w:color w:val="auto"/>
          <w:u w:color="595959"/>
        </w:rPr>
        <w:t xml:space="preserve"> </w:t>
      </w:r>
    </w:p>
    <w:p w:rsidR="001E7F0D" w:rsidRDefault="001E7F0D" w:rsidP="004954FB">
      <w:pPr>
        <w:pStyle w:val="Bezmezer"/>
        <w:spacing w:line="276" w:lineRule="auto"/>
        <w:jc w:val="both"/>
        <w:rPr>
          <w:rFonts w:ascii="Arial" w:eastAsia="Arial" w:hAnsi="Arial" w:cs="Arial"/>
          <w:bCs/>
          <w:color w:val="auto"/>
          <w:u w:color="595959"/>
        </w:rPr>
      </w:pPr>
    </w:p>
    <w:p w:rsidR="00040172" w:rsidRDefault="004C123C" w:rsidP="004954FB">
      <w:pPr>
        <w:pStyle w:val="Bezmezer"/>
        <w:spacing w:line="276" w:lineRule="auto"/>
        <w:jc w:val="both"/>
        <w:rPr>
          <w:rFonts w:ascii="Arial" w:eastAsia="Arial" w:hAnsi="Arial" w:cs="Arial"/>
          <w:bCs/>
          <w:color w:val="auto"/>
          <w:u w:color="595959"/>
        </w:rPr>
      </w:pPr>
      <w:r>
        <w:rPr>
          <w:rFonts w:ascii="Arial" w:eastAsia="Arial" w:hAnsi="Arial" w:cs="Arial"/>
          <w:bCs/>
          <w:color w:val="auto"/>
          <w:u w:color="595959"/>
        </w:rPr>
        <w:t xml:space="preserve">Přehlídka, která </w:t>
      </w:r>
      <w:r w:rsidR="00243A59" w:rsidRPr="001E7F0D">
        <w:rPr>
          <w:rFonts w:ascii="Arial" w:eastAsia="Arial" w:hAnsi="Arial" w:cs="Arial"/>
          <w:bCs/>
          <w:color w:val="auto"/>
          <w:u w:color="595959"/>
        </w:rPr>
        <w:t>odstartuje</w:t>
      </w:r>
      <w:r w:rsidR="004954FB" w:rsidRPr="001E7F0D">
        <w:rPr>
          <w:rFonts w:ascii="Arial" w:eastAsia="Arial" w:hAnsi="Arial" w:cs="Arial"/>
          <w:bCs/>
          <w:color w:val="auto"/>
          <w:u w:color="595959"/>
        </w:rPr>
        <w:t xml:space="preserve"> na ulici Lidická</w:t>
      </w:r>
      <w:r w:rsidR="00CC48E0">
        <w:rPr>
          <w:rFonts w:ascii="Arial" w:eastAsia="Arial" w:hAnsi="Arial" w:cs="Arial"/>
          <w:bCs/>
          <w:color w:val="auto"/>
          <w:u w:color="595959"/>
        </w:rPr>
        <w:t>,</w:t>
      </w:r>
      <w:r w:rsidR="004954FB" w:rsidRPr="001E7F0D">
        <w:rPr>
          <w:rFonts w:ascii="Arial" w:eastAsia="Arial" w:hAnsi="Arial" w:cs="Arial"/>
          <w:bCs/>
          <w:color w:val="auto"/>
          <w:u w:color="595959"/>
        </w:rPr>
        <w:t xml:space="preserve"> přinese kromě </w:t>
      </w:r>
      <w:r w:rsidR="00243A59" w:rsidRPr="001E7F0D">
        <w:rPr>
          <w:rFonts w:ascii="Arial" w:eastAsia="Arial" w:hAnsi="Arial" w:cs="Arial"/>
          <w:bCs/>
          <w:color w:val="auto"/>
          <w:u w:color="595959"/>
        </w:rPr>
        <w:t>jiného</w:t>
      </w:r>
      <w:r w:rsidR="004954FB" w:rsidRPr="001E7F0D">
        <w:rPr>
          <w:rFonts w:ascii="Arial" w:eastAsia="Arial" w:hAnsi="Arial" w:cs="Arial"/>
          <w:bCs/>
          <w:color w:val="auto"/>
          <w:u w:color="595959"/>
        </w:rPr>
        <w:t xml:space="preserve"> i k</w:t>
      </w:r>
      <w:r w:rsidR="00324F47">
        <w:rPr>
          <w:rFonts w:ascii="Arial" w:eastAsia="Arial" w:hAnsi="Arial" w:cs="Arial"/>
          <w:bCs/>
          <w:color w:val="auto"/>
          <w:u w:color="595959"/>
        </w:rPr>
        <w:t>omentované defilé historického a</w:t>
      </w:r>
      <w:r w:rsidR="004954FB" w:rsidRPr="001E7F0D">
        <w:rPr>
          <w:rFonts w:ascii="Arial" w:eastAsia="Arial" w:hAnsi="Arial" w:cs="Arial"/>
          <w:bCs/>
          <w:color w:val="auto"/>
          <w:u w:color="595959"/>
        </w:rPr>
        <w:t xml:space="preserve"> současného vozového parku. Právě pro tento účel</w:t>
      </w:r>
      <w:r w:rsidR="00FC6B58" w:rsidRPr="001E7F0D">
        <w:rPr>
          <w:rFonts w:ascii="Arial" w:eastAsia="Arial" w:hAnsi="Arial" w:cs="Arial"/>
          <w:bCs/>
          <w:color w:val="auto"/>
          <w:u w:color="595959"/>
        </w:rPr>
        <w:t xml:space="preserve"> vybralo brněnské technické muzeum</w:t>
      </w:r>
      <w:r w:rsidR="004954FB" w:rsidRPr="001E7F0D">
        <w:rPr>
          <w:rFonts w:ascii="Arial" w:eastAsia="Arial" w:hAnsi="Arial" w:cs="Arial"/>
          <w:bCs/>
          <w:color w:val="auto"/>
          <w:u w:color="595959"/>
        </w:rPr>
        <w:t xml:space="preserve"> </w:t>
      </w:r>
      <w:r w:rsidR="00FC6B58" w:rsidRPr="001E7F0D">
        <w:rPr>
          <w:rFonts w:ascii="Arial" w:eastAsia="Arial" w:hAnsi="Arial" w:cs="Arial"/>
          <w:bCs/>
          <w:color w:val="auto"/>
          <w:u w:color="595959"/>
        </w:rPr>
        <w:t xml:space="preserve">ty největší rarity. </w:t>
      </w:r>
      <w:r w:rsidR="004954FB" w:rsidRPr="001E7F0D">
        <w:rPr>
          <w:rFonts w:ascii="Arial" w:eastAsia="Arial" w:hAnsi="Arial" w:cs="Arial"/>
          <w:b/>
          <w:bCs/>
          <w:color w:val="auto"/>
          <w:u w:color="595959"/>
        </w:rPr>
        <w:t xml:space="preserve">„Do ulic v rámci oslav vyjede </w:t>
      </w:r>
      <w:r w:rsidR="003257E7" w:rsidRPr="001E7F0D">
        <w:rPr>
          <w:rFonts w:ascii="Arial" w:eastAsia="Arial" w:hAnsi="Arial" w:cs="Arial"/>
          <w:b/>
          <w:bCs/>
          <w:color w:val="auto"/>
          <w:u w:color="595959"/>
        </w:rPr>
        <w:t>20 historických vozidel z našich sbírek, a to tramva</w:t>
      </w:r>
      <w:r w:rsidR="003D2E4D" w:rsidRPr="001E7F0D">
        <w:rPr>
          <w:rFonts w:ascii="Arial" w:eastAsia="Arial" w:hAnsi="Arial" w:cs="Arial"/>
          <w:b/>
          <w:bCs/>
          <w:color w:val="auto"/>
          <w:u w:color="595959"/>
        </w:rPr>
        <w:t>je, historické autobusy či</w:t>
      </w:r>
      <w:r w:rsidR="003257E7" w:rsidRPr="001E7F0D">
        <w:rPr>
          <w:rFonts w:ascii="Arial" w:eastAsia="Arial" w:hAnsi="Arial" w:cs="Arial"/>
          <w:b/>
          <w:bCs/>
          <w:color w:val="auto"/>
          <w:u w:color="595959"/>
        </w:rPr>
        <w:t xml:space="preserve"> trolejbusy.</w:t>
      </w:r>
      <w:r w:rsidR="003257E7" w:rsidRPr="001E7F0D">
        <w:rPr>
          <w:rFonts w:ascii="Arial" w:eastAsia="Arial" w:hAnsi="Arial" w:cs="Arial"/>
          <w:bCs/>
          <w:color w:val="auto"/>
          <w:u w:color="595959"/>
        </w:rPr>
        <w:t xml:space="preserve"> Nebude chybět vůz č. 6 v </w:t>
      </w:r>
      <w:r w:rsidR="004954FB" w:rsidRPr="001E7F0D">
        <w:rPr>
          <w:rFonts w:ascii="Arial" w:eastAsia="Arial" w:hAnsi="Arial" w:cs="Arial"/>
          <w:bCs/>
          <w:color w:val="auto"/>
          <w:u w:color="595959"/>
        </w:rPr>
        <w:t>koňském sp</w:t>
      </w:r>
      <w:r w:rsidR="003257E7" w:rsidRPr="001E7F0D">
        <w:rPr>
          <w:rFonts w:ascii="Arial" w:eastAsia="Arial" w:hAnsi="Arial" w:cs="Arial"/>
          <w:bCs/>
          <w:color w:val="auto"/>
          <w:u w:color="595959"/>
        </w:rPr>
        <w:t xml:space="preserve">řežení ani parní tramvaj </w:t>
      </w:r>
      <w:proofErr w:type="spellStart"/>
      <w:r w:rsidR="003257E7" w:rsidRPr="001E7F0D">
        <w:rPr>
          <w:rFonts w:ascii="Arial" w:eastAsia="Arial" w:hAnsi="Arial" w:cs="Arial"/>
          <w:bCs/>
          <w:color w:val="auto"/>
          <w:u w:color="595959"/>
        </w:rPr>
        <w:t>Caroline</w:t>
      </w:r>
      <w:proofErr w:type="spellEnd"/>
      <w:r w:rsidR="003D2E4D" w:rsidRPr="001E7F0D">
        <w:rPr>
          <w:rFonts w:ascii="Arial" w:eastAsia="Arial" w:hAnsi="Arial" w:cs="Arial"/>
          <w:bCs/>
          <w:color w:val="auto"/>
          <w:u w:color="595959"/>
        </w:rPr>
        <w:t xml:space="preserve"> z roku 1889</w:t>
      </w:r>
      <w:r w:rsidR="009B4031">
        <w:rPr>
          <w:rFonts w:ascii="Arial" w:eastAsia="Arial" w:hAnsi="Arial" w:cs="Arial"/>
          <w:bCs/>
          <w:color w:val="auto"/>
          <w:u w:color="595959"/>
        </w:rPr>
        <w:t>. D</w:t>
      </w:r>
      <w:r w:rsidR="003257E7" w:rsidRPr="001E7F0D">
        <w:rPr>
          <w:rFonts w:ascii="Arial" w:eastAsia="Arial" w:hAnsi="Arial" w:cs="Arial"/>
          <w:bCs/>
          <w:color w:val="auto"/>
          <w:u w:color="595959"/>
        </w:rPr>
        <w:t xml:space="preserve">oplní </w:t>
      </w:r>
      <w:r w:rsidR="009B4031">
        <w:rPr>
          <w:rFonts w:ascii="Arial" w:eastAsia="Arial" w:hAnsi="Arial" w:cs="Arial"/>
          <w:bCs/>
          <w:color w:val="auto"/>
          <w:u w:color="595959"/>
        </w:rPr>
        <w:t xml:space="preserve">je </w:t>
      </w:r>
      <w:r w:rsidR="00484191" w:rsidRPr="001E7F0D">
        <w:rPr>
          <w:rFonts w:ascii="Arial" w:eastAsia="Arial" w:hAnsi="Arial" w:cs="Arial"/>
          <w:bCs/>
          <w:color w:val="auto"/>
          <w:u w:color="595959"/>
        </w:rPr>
        <w:t>pětice</w:t>
      </w:r>
      <w:r w:rsidR="00243A59" w:rsidRPr="001E7F0D">
        <w:rPr>
          <w:rFonts w:ascii="Arial" w:eastAsia="Arial" w:hAnsi="Arial" w:cs="Arial"/>
          <w:bCs/>
          <w:color w:val="auto"/>
          <w:u w:color="595959"/>
        </w:rPr>
        <w:t xml:space="preserve"> tramvajových vozidel</w:t>
      </w:r>
      <w:r w:rsidR="00484191" w:rsidRPr="001E7F0D">
        <w:rPr>
          <w:rFonts w:ascii="Arial" w:eastAsia="Arial" w:hAnsi="Arial" w:cs="Arial"/>
          <w:bCs/>
          <w:color w:val="auto"/>
          <w:u w:color="595959"/>
        </w:rPr>
        <w:t xml:space="preserve"> spolu s dalšími vlečnými vozy,“ přibližuje výběr Tomáš Kocman</w:t>
      </w:r>
      <w:r w:rsidR="00324F47">
        <w:rPr>
          <w:rFonts w:ascii="Arial" w:eastAsia="Arial" w:hAnsi="Arial" w:cs="Arial"/>
          <w:bCs/>
          <w:color w:val="auto"/>
          <w:u w:color="595959"/>
        </w:rPr>
        <w:t>, kurátor oboru Městská hromadná doprava</w:t>
      </w:r>
      <w:r w:rsidR="00484191" w:rsidRPr="001E7F0D">
        <w:rPr>
          <w:rFonts w:ascii="Arial" w:eastAsia="Arial" w:hAnsi="Arial" w:cs="Arial"/>
          <w:bCs/>
          <w:color w:val="auto"/>
          <w:u w:color="595959"/>
        </w:rPr>
        <w:t> </w:t>
      </w:r>
      <w:r w:rsidR="00324F47">
        <w:rPr>
          <w:rFonts w:ascii="Arial" w:eastAsia="Arial" w:hAnsi="Arial" w:cs="Arial"/>
          <w:bCs/>
          <w:color w:val="auto"/>
          <w:u w:color="595959"/>
        </w:rPr>
        <w:t>TMB</w:t>
      </w:r>
      <w:r w:rsidR="00484191" w:rsidRPr="001E7F0D">
        <w:rPr>
          <w:rFonts w:ascii="Arial" w:eastAsia="Arial" w:hAnsi="Arial" w:cs="Arial"/>
          <w:bCs/>
          <w:color w:val="auto"/>
          <w:u w:color="595959"/>
        </w:rPr>
        <w:t xml:space="preserve">. </w:t>
      </w:r>
      <w:r w:rsidR="009B4031">
        <w:rPr>
          <w:rFonts w:ascii="Arial" w:eastAsia="Arial" w:hAnsi="Arial" w:cs="Arial"/>
          <w:bCs/>
          <w:color w:val="auto"/>
          <w:u w:color="595959"/>
        </w:rPr>
        <w:br/>
      </w:r>
      <w:r w:rsidR="00484191" w:rsidRPr="001E7F0D">
        <w:rPr>
          <w:rFonts w:ascii="Arial" w:eastAsia="Arial" w:hAnsi="Arial" w:cs="Arial"/>
          <w:bCs/>
          <w:color w:val="auto"/>
          <w:u w:color="595959"/>
        </w:rPr>
        <w:t>„</w:t>
      </w:r>
      <w:r w:rsidR="005F2326" w:rsidRPr="001E7F0D">
        <w:rPr>
          <w:rFonts w:ascii="Arial" w:eastAsia="Arial" w:hAnsi="Arial" w:cs="Arial"/>
          <w:bCs/>
          <w:color w:val="auto"/>
          <w:u w:color="595959"/>
        </w:rPr>
        <w:t>Z autobusů, které si veřejnost bude moc</w:t>
      </w:r>
      <w:r>
        <w:rPr>
          <w:rFonts w:ascii="Arial" w:eastAsia="Arial" w:hAnsi="Arial" w:cs="Arial"/>
          <w:bCs/>
          <w:color w:val="auto"/>
          <w:u w:color="595959"/>
        </w:rPr>
        <w:t xml:space="preserve">i poslední srpnovou sobotu </w:t>
      </w:r>
      <w:r w:rsidR="008D5439">
        <w:rPr>
          <w:rFonts w:ascii="Arial" w:eastAsia="Arial" w:hAnsi="Arial" w:cs="Arial"/>
          <w:bCs/>
          <w:color w:val="auto"/>
          <w:u w:color="595959"/>
        </w:rPr>
        <w:t>prohlé</w:t>
      </w:r>
      <w:r w:rsidR="005F2326" w:rsidRPr="001E7F0D">
        <w:rPr>
          <w:rFonts w:ascii="Arial" w:eastAsia="Arial" w:hAnsi="Arial" w:cs="Arial"/>
          <w:bCs/>
          <w:color w:val="auto"/>
          <w:u w:color="595959"/>
        </w:rPr>
        <w:t>dnout</w:t>
      </w:r>
      <w:r w:rsidR="00324F47">
        <w:rPr>
          <w:rFonts w:ascii="Arial" w:eastAsia="Arial" w:hAnsi="Arial" w:cs="Arial"/>
          <w:bCs/>
          <w:color w:val="auto"/>
          <w:u w:color="595959"/>
        </w:rPr>
        <w:t>,</w:t>
      </w:r>
      <w:r w:rsidR="005F2326" w:rsidRPr="001E7F0D">
        <w:rPr>
          <w:rFonts w:ascii="Arial" w:eastAsia="Arial" w:hAnsi="Arial" w:cs="Arial"/>
          <w:bCs/>
          <w:color w:val="auto"/>
          <w:u w:color="595959"/>
        </w:rPr>
        <w:t xml:space="preserve"> to bude legendární Pr</w:t>
      </w:r>
      <w:r w:rsidR="002D784B" w:rsidRPr="001E7F0D">
        <w:rPr>
          <w:rFonts w:ascii="Arial" w:eastAsia="Arial" w:hAnsi="Arial" w:cs="Arial"/>
          <w:bCs/>
          <w:color w:val="auto"/>
          <w:u w:color="595959"/>
        </w:rPr>
        <w:t>agovka (Praga RND), je</w:t>
      </w:r>
      <w:r w:rsidR="009A646C" w:rsidRPr="001E7F0D">
        <w:rPr>
          <w:rFonts w:ascii="Arial" w:eastAsia="Arial" w:hAnsi="Arial" w:cs="Arial"/>
          <w:bCs/>
          <w:color w:val="auto"/>
          <w:u w:color="595959"/>
        </w:rPr>
        <w:t>jíž</w:t>
      </w:r>
      <w:r w:rsidR="002D784B" w:rsidRPr="001E7F0D">
        <w:rPr>
          <w:rFonts w:ascii="Arial" w:eastAsia="Arial" w:hAnsi="Arial" w:cs="Arial"/>
          <w:bCs/>
          <w:color w:val="auto"/>
          <w:u w:color="595959"/>
        </w:rPr>
        <w:t xml:space="preserve"> podvozek byl postaven ještě jako nákladní automobil. Až později </w:t>
      </w:r>
      <w:r w:rsidR="00324F47">
        <w:rPr>
          <w:rFonts w:ascii="Arial" w:eastAsia="Arial" w:hAnsi="Arial" w:cs="Arial"/>
          <w:bCs/>
          <w:color w:val="auto"/>
          <w:u w:color="595959"/>
        </w:rPr>
        <w:t>vyjely</w:t>
      </w:r>
      <w:r w:rsidR="002D784B" w:rsidRPr="001E7F0D">
        <w:rPr>
          <w:rFonts w:ascii="Arial" w:eastAsia="Arial" w:hAnsi="Arial" w:cs="Arial"/>
          <w:bCs/>
          <w:color w:val="auto"/>
          <w:u w:color="595959"/>
        </w:rPr>
        <w:t xml:space="preserve"> první autobusy typu</w:t>
      </w:r>
      <w:r w:rsidR="005F2326" w:rsidRPr="001E7F0D">
        <w:rPr>
          <w:rFonts w:ascii="Arial" w:eastAsia="Arial" w:hAnsi="Arial" w:cs="Arial"/>
          <w:bCs/>
          <w:color w:val="auto"/>
          <w:u w:color="595959"/>
        </w:rPr>
        <w:t xml:space="preserve"> Škoda 706</w:t>
      </w:r>
      <w:r w:rsidR="002D784B" w:rsidRPr="001E7F0D">
        <w:rPr>
          <w:rFonts w:ascii="Arial" w:eastAsia="Arial" w:hAnsi="Arial" w:cs="Arial"/>
          <w:bCs/>
          <w:color w:val="auto"/>
          <w:u w:color="595959"/>
        </w:rPr>
        <w:t xml:space="preserve"> RO </w:t>
      </w:r>
      <w:r w:rsidR="00290397">
        <w:rPr>
          <w:rFonts w:ascii="Arial" w:eastAsia="Arial" w:hAnsi="Arial" w:cs="Arial"/>
          <w:bCs/>
          <w:color w:val="auto"/>
          <w:u w:color="595959"/>
        </w:rPr>
        <w:t xml:space="preserve">typického </w:t>
      </w:r>
      <w:r w:rsidR="004F367D">
        <w:rPr>
          <w:rFonts w:ascii="Arial" w:eastAsia="Arial" w:hAnsi="Arial" w:cs="Arial"/>
          <w:bCs/>
          <w:color w:val="auto"/>
          <w:u w:color="595959"/>
        </w:rPr>
        <w:t xml:space="preserve">autobusového </w:t>
      </w:r>
      <w:r w:rsidR="00290397">
        <w:rPr>
          <w:rFonts w:ascii="Arial" w:eastAsia="Arial" w:hAnsi="Arial" w:cs="Arial"/>
          <w:bCs/>
          <w:color w:val="auto"/>
          <w:u w:color="595959"/>
        </w:rPr>
        <w:t>vzhledu</w:t>
      </w:r>
      <w:r w:rsidR="00324F47">
        <w:rPr>
          <w:rFonts w:ascii="Arial" w:eastAsia="Arial" w:hAnsi="Arial" w:cs="Arial"/>
          <w:bCs/>
          <w:color w:val="auto"/>
          <w:u w:color="595959"/>
        </w:rPr>
        <w:t>,</w:t>
      </w:r>
      <w:r w:rsidR="00290397">
        <w:rPr>
          <w:rFonts w:ascii="Arial" w:eastAsia="Arial" w:hAnsi="Arial" w:cs="Arial"/>
          <w:bCs/>
          <w:color w:val="auto"/>
          <w:u w:color="595959"/>
        </w:rPr>
        <w:t xml:space="preserve"> </w:t>
      </w:r>
      <w:r w:rsidR="002D784B" w:rsidRPr="001E7F0D">
        <w:rPr>
          <w:rFonts w:ascii="Arial" w:eastAsia="Arial" w:hAnsi="Arial" w:cs="Arial"/>
          <w:bCs/>
          <w:color w:val="auto"/>
          <w:u w:color="595959"/>
        </w:rPr>
        <w:t>jak j</w:t>
      </w:r>
      <w:r w:rsidR="008D5439">
        <w:rPr>
          <w:rFonts w:ascii="Arial" w:eastAsia="Arial" w:hAnsi="Arial" w:cs="Arial"/>
          <w:bCs/>
          <w:color w:val="auto"/>
          <w:u w:color="595959"/>
        </w:rPr>
        <w:t>e</w:t>
      </w:r>
      <w:r w:rsidR="002D784B" w:rsidRPr="001E7F0D">
        <w:rPr>
          <w:rFonts w:ascii="Arial" w:eastAsia="Arial" w:hAnsi="Arial" w:cs="Arial"/>
          <w:bCs/>
          <w:color w:val="auto"/>
          <w:u w:color="595959"/>
        </w:rPr>
        <w:t xml:space="preserve"> dosud známe,“ vysvětluje </w:t>
      </w:r>
      <w:r w:rsidR="009A646C" w:rsidRPr="001E7F0D">
        <w:rPr>
          <w:rFonts w:ascii="Arial" w:eastAsia="Arial" w:hAnsi="Arial" w:cs="Arial"/>
          <w:bCs/>
          <w:color w:val="auto"/>
          <w:u w:color="595959"/>
        </w:rPr>
        <w:t xml:space="preserve">T. Kocman. Šestici autobusů doplní </w:t>
      </w:r>
      <w:r w:rsidR="00B93C47" w:rsidRPr="001E7F0D">
        <w:rPr>
          <w:rFonts w:ascii="Arial" w:eastAsia="Arial" w:hAnsi="Arial" w:cs="Arial"/>
          <w:bCs/>
          <w:color w:val="auto"/>
          <w:u w:color="595959"/>
        </w:rPr>
        <w:t xml:space="preserve">i historické trolejbusy. </w:t>
      </w:r>
      <w:r>
        <w:rPr>
          <w:rFonts w:ascii="Arial" w:eastAsia="Arial" w:hAnsi="Arial" w:cs="Arial"/>
          <w:bCs/>
          <w:color w:val="auto"/>
          <w:u w:color="595959"/>
        </w:rPr>
        <w:t>„</w:t>
      </w:r>
      <w:r w:rsidR="00B93C47" w:rsidRPr="001E7F0D">
        <w:rPr>
          <w:rFonts w:ascii="Arial" w:eastAsia="Arial" w:hAnsi="Arial" w:cs="Arial"/>
          <w:bCs/>
          <w:color w:val="auto"/>
          <w:u w:color="595959"/>
        </w:rPr>
        <w:t xml:space="preserve">K zajímavým exponátům z této </w:t>
      </w:r>
      <w:r w:rsidR="00243A59" w:rsidRPr="001E7F0D">
        <w:rPr>
          <w:rFonts w:ascii="Arial" w:eastAsia="Arial" w:hAnsi="Arial" w:cs="Arial"/>
          <w:bCs/>
          <w:color w:val="auto"/>
          <w:u w:color="595959"/>
        </w:rPr>
        <w:t xml:space="preserve">skupiny patří </w:t>
      </w:r>
      <w:r w:rsidR="00324F47">
        <w:rPr>
          <w:rFonts w:ascii="Arial" w:eastAsia="Arial" w:hAnsi="Arial" w:cs="Arial"/>
          <w:bCs/>
          <w:color w:val="auto"/>
          <w:u w:color="595959"/>
        </w:rPr>
        <w:t xml:space="preserve">např. </w:t>
      </w:r>
      <w:r w:rsidR="00243A59" w:rsidRPr="001E7F0D">
        <w:rPr>
          <w:rFonts w:ascii="Arial" w:eastAsia="Arial" w:hAnsi="Arial" w:cs="Arial"/>
          <w:bCs/>
          <w:color w:val="auto"/>
          <w:u w:color="595959"/>
        </w:rPr>
        <w:t xml:space="preserve">trolejbus Škoda 6Tr1 – </w:t>
      </w:r>
      <w:r w:rsidR="000244AA">
        <w:rPr>
          <w:rFonts w:ascii="Arial" w:eastAsia="Arial" w:hAnsi="Arial" w:cs="Arial"/>
          <w:bCs/>
          <w:color w:val="auto"/>
          <w:u w:color="595959"/>
        </w:rPr>
        <w:t xml:space="preserve">30. července 1949 </w:t>
      </w:r>
      <w:r w:rsidR="00040172" w:rsidRPr="001E7F0D">
        <w:rPr>
          <w:rFonts w:ascii="Arial" w:eastAsia="Arial" w:hAnsi="Arial" w:cs="Arial"/>
          <w:bCs/>
          <w:color w:val="auto"/>
          <w:u w:color="595959"/>
        </w:rPr>
        <w:t>patnáct</w:t>
      </w:r>
      <w:r w:rsidR="00243A59" w:rsidRPr="001E7F0D">
        <w:rPr>
          <w:rFonts w:ascii="Arial" w:eastAsia="Arial" w:hAnsi="Arial" w:cs="Arial"/>
          <w:bCs/>
          <w:color w:val="auto"/>
          <w:u w:color="595959"/>
        </w:rPr>
        <w:t xml:space="preserve"> trolejbusů</w:t>
      </w:r>
      <w:r w:rsidR="00CC48E0">
        <w:rPr>
          <w:rFonts w:ascii="Arial" w:eastAsia="Arial" w:hAnsi="Arial" w:cs="Arial"/>
          <w:bCs/>
          <w:color w:val="auto"/>
          <w:u w:color="595959"/>
        </w:rPr>
        <w:t xml:space="preserve"> právě</w:t>
      </w:r>
      <w:r w:rsidR="00243A59" w:rsidRPr="001E7F0D">
        <w:rPr>
          <w:rFonts w:ascii="Arial" w:eastAsia="Arial" w:hAnsi="Arial" w:cs="Arial"/>
          <w:bCs/>
          <w:color w:val="auto"/>
          <w:u w:color="595959"/>
        </w:rPr>
        <w:t xml:space="preserve"> tohoto typu zahajovalo </w:t>
      </w:r>
      <w:r>
        <w:rPr>
          <w:rFonts w:ascii="Arial" w:eastAsia="Arial" w:hAnsi="Arial" w:cs="Arial"/>
          <w:bCs/>
          <w:color w:val="auto"/>
          <w:u w:color="595959"/>
        </w:rPr>
        <w:t xml:space="preserve">trolejbusovou dopravu v Brně,“ </w:t>
      </w:r>
      <w:r w:rsidR="00523C6A">
        <w:rPr>
          <w:rFonts w:ascii="Arial" w:eastAsia="Arial" w:hAnsi="Arial" w:cs="Arial"/>
          <w:bCs/>
          <w:color w:val="auto"/>
          <w:u w:color="595959"/>
        </w:rPr>
        <w:t xml:space="preserve">doplňuje dále T. Kocman. </w:t>
      </w:r>
      <w:r w:rsidR="00040172">
        <w:rPr>
          <w:rFonts w:ascii="Arial" w:eastAsia="Arial" w:hAnsi="Arial" w:cs="Arial"/>
          <w:bCs/>
          <w:color w:val="auto"/>
          <w:u w:color="595959"/>
        </w:rPr>
        <w:t xml:space="preserve">Komentované defilé budou moci návštěvníci v sobotu 31. 8. </w:t>
      </w:r>
      <w:r w:rsidR="008D5439">
        <w:rPr>
          <w:rFonts w:ascii="Arial" w:eastAsia="Arial" w:hAnsi="Arial" w:cs="Arial"/>
          <w:bCs/>
          <w:color w:val="auto"/>
          <w:u w:color="595959"/>
        </w:rPr>
        <w:t>zhlédnout</w:t>
      </w:r>
      <w:r w:rsidR="00040172">
        <w:rPr>
          <w:rFonts w:ascii="Arial" w:eastAsia="Arial" w:hAnsi="Arial" w:cs="Arial"/>
          <w:bCs/>
          <w:color w:val="auto"/>
          <w:u w:color="595959"/>
        </w:rPr>
        <w:t xml:space="preserve"> poprvé v 13.30 a </w:t>
      </w:r>
      <w:r w:rsidR="008856A4">
        <w:rPr>
          <w:rFonts w:ascii="Arial" w:eastAsia="Arial" w:hAnsi="Arial" w:cs="Arial"/>
          <w:bCs/>
          <w:color w:val="auto"/>
          <w:u w:color="595959"/>
        </w:rPr>
        <w:t>po</w:t>
      </w:r>
      <w:r w:rsidR="00040172">
        <w:rPr>
          <w:rFonts w:ascii="Arial" w:eastAsia="Arial" w:hAnsi="Arial" w:cs="Arial"/>
          <w:bCs/>
          <w:color w:val="auto"/>
          <w:u w:color="595959"/>
        </w:rPr>
        <w:t xml:space="preserve">druhé pak od 18.00.  </w:t>
      </w:r>
    </w:p>
    <w:p w:rsidR="00443485" w:rsidRDefault="00443485" w:rsidP="004954FB">
      <w:pPr>
        <w:pStyle w:val="Bezmezer"/>
        <w:spacing w:line="276" w:lineRule="auto"/>
        <w:jc w:val="both"/>
        <w:rPr>
          <w:rFonts w:ascii="Arial" w:eastAsia="Arial" w:hAnsi="Arial" w:cs="Arial"/>
          <w:bCs/>
          <w:color w:val="auto"/>
          <w:u w:color="595959"/>
        </w:rPr>
      </w:pPr>
    </w:p>
    <w:p w:rsidR="009B4031" w:rsidRDefault="001E7F0D" w:rsidP="00523C6A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Cs/>
          <w:color w:val="auto"/>
          <w:u w:color="595959"/>
        </w:rPr>
        <w:t xml:space="preserve">Technické muzeum v Brně do prostoru </w:t>
      </w:r>
      <w:r w:rsidR="00040172">
        <w:rPr>
          <w:rFonts w:ascii="Arial" w:eastAsia="Arial" w:hAnsi="Arial" w:cs="Arial"/>
          <w:bCs/>
          <w:color w:val="auto"/>
          <w:u w:color="595959"/>
        </w:rPr>
        <w:t>brněnských Lužánek přenese doslova muzejní atmosféru. Do parku nainstaluje část výstavy o historii městs</w:t>
      </w:r>
      <w:r w:rsidR="008D5439">
        <w:rPr>
          <w:rFonts w:ascii="Arial" w:eastAsia="Arial" w:hAnsi="Arial" w:cs="Arial"/>
          <w:bCs/>
          <w:color w:val="auto"/>
          <w:u w:color="595959"/>
        </w:rPr>
        <w:t>ké hromadné dopravy, kterou mělo</w:t>
      </w:r>
      <w:r w:rsidR="00040172">
        <w:rPr>
          <w:rFonts w:ascii="Arial" w:eastAsia="Arial" w:hAnsi="Arial" w:cs="Arial"/>
          <w:bCs/>
          <w:color w:val="auto"/>
          <w:u w:color="595959"/>
        </w:rPr>
        <w:t xml:space="preserve"> možnost veřejnost</w:t>
      </w:r>
      <w:r w:rsidR="008856A4">
        <w:rPr>
          <w:rFonts w:ascii="Arial" w:eastAsia="Arial" w:hAnsi="Arial" w:cs="Arial"/>
          <w:bCs/>
          <w:color w:val="auto"/>
          <w:u w:color="595959"/>
        </w:rPr>
        <w:t>i</w:t>
      </w:r>
      <w:r w:rsidR="00040172">
        <w:rPr>
          <w:rFonts w:ascii="Arial" w:eastAsia="Arial" w:hAnsi="Arial" w:cs="Arial"/>
          <w:bCs/>
          <w:color w:val="auto"/>
          <w:u w:color="595959"/>
        </w:rPr>
        <w:t xml:space="preserve"> </w:t>
      </w:r>
      <w:r w:rsidR="008856A4">
        <w:rPr>
          <w:rFonts w:ascii="Arial" w:eastAsia="Arial" w:hAnsi="Arial" w:cs="Arial"/>
          <w:bCs/>
          <w:color w:val="auto"/>
          <w:u w:color="595959"/>
        </w:rPr>
        <w:t>ukázat</w:t>
      </w:r>
      <w:r w:rsidR="00040172">
        <w:rPr>
          <w:rFonts w:ascii="Arial" w:eastAsia="Arial" w:hAnsi="Arial" w:cs="Arial"/>
          <w:bCs/>
          <w:color w:val="auto"/>
          <w:u w:color="595959"/>
        </w:rPr>
        <w:t xml:space="preserve"> již letos v rámci akce Dopravní Nostalgie</w:t>
      </w:r>
      <w:r w:rsidR="00443485">
        <w:rPr>
          <w:rFonts w:ascii="Arial" w:eastAsia="Arial" w:hAnsi="Arial" w:cs="Arial"/>
          <w:bCs/>
          <w:color w:val="auto"/>
          <w:u w:color="595959"/>
        </w:rPr>
        <w:t xml:space="preserve"> 2019</w:t>
      </w:r>
      <w:r>
        <w:rPr>
          <w:rFonts w:ascii="Arial" w:eastAsia="Arial" w:hAnsi="Arial" w:cs="Arial"/>
          <w:bCs/>
          <w:color w:val="auto"/>
          <w:u w:color="595959"/>
        </w:rPr>
        <w:t xml:space="preserve"> </w:t>
      </w:r>
      <w:r w:rsidR="00040172">
        <w:rPr>
          <w:rFonts w:ascii="Arial" w:eastAsia="Arial" w:hAnsi="Arial" w:cs="Arial"/>
          <w:bCs/>
          <w:color w:val="auto"/>
          <w:u w:color="595959"/>
        </w:rPr>
        <w:t>v centru města. Výstava dokumentuje především historický provoz tramvají v brněnských ulicích</w:t>
      </w:r>
      <w:r w:rsidR="00040172" w:rsidRPr="00040172">
        <w:rPr>
          <w:rFonts w:ascii="Arial" w:eastAsia="Arial" w:hAnsi="Arial" w:cs="Arial"/>
          <w:bCs/>
          <w:color w:val="auto"/>
          <w:u w:color="595959"/>
        </w:rPr>
        <w:t xml:space="preserve">, </w:t>
      </w:r>
      <w:r w:rsidR="00040172" w:rsidRPr="00040172">
        <w:rPr>
          <w:rFonts w:ascii="Arial" w:hAnsi="Arial" w:cs="Arial"/>
        </w:rPr>
        <w:t>vývoj vozového parku či výstavbu tratí v jednotlivých historických obdobích</w:t>
      </w:r>
      <w:r w:rsidR="00040172" w:rsidRPr="00443485">
        <w:rPr>
          <w:rFonts w:ascii="Arial" w:hAnsi="Arial" w:cs="Arial"/>
        </w:rPr>
        <w:t xml:space="preserve">. </w:t>
      </w:r>
      <w:r w:rsidR="00443485" w:rsidRPr="00443485">
        <w:rPr>
          <w:rFonts w:ascii="Arial" w:hAnsi="Arial" w:cs="Arial"/>
        </w:rPr>
        <w:t>To vše doplní dobové dokumenty a historické fotografie.</w:t>
      </w:r>
      <w:r w:rsidR="00443485">
        <w:rPr>
          <w:rFonts w:ascii="Arial" w:hAnsi="Arial" w:cs="Arial"/>
        </w:rPr>
        <w:t xml:space="preserve"> </w:t>
      </w:r>
    </w:p>
    <w:p w:rsidR="009B4031" w:rsidRDefault="009B4031" w:rsidP="00523C6A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B4031" w:rsidRPr="004C123C" w:rsidRDefault="009B4031" w:rsidP="009B4031">
      <w:pPr>
        <w:pStyle w:val="Bezmezer"/>
        <w:spacing w:line="276" w:lineRule="auto"/>
        <w:jc w:val="both"/>
        <w:rPr>
          <w:rFonts w:ascii="Arial" w:eastAsia="Arial" w:hAnsi="Arial" w:cs="Arial"/>
          <w:bCs/>
          <w:color w:val="auto"/>
          <w:u w:color="595959"/>
        </w:rPr>
      </w:pPr>
      <w:r w:rsidRPr="004C123C">
        <w:rPr>
          <w:rFonts w:ascii="Arial" w:eastAsia="Arial" w:hAnsi="Arial" w:cs="Arial"/>
          <w:bCs/>
          <w:color w:val="auto"/>
          <w:u w:color="595959"/>
        </w:rPr>
        <w:t xml:space="preserve">K oslavám 150. výročí MHD se připojí také </w:t>
      </w:r>
      <w:r>
        <w:rPr>
          <w:rFonts w:ascii="Arial" w:eastAsia="Arial" w:hAnsi="Arial" w:cs="Arial"/>
          <w:bCs/>
          <w:color w:val="auto"/>
          <w:u w:color="595959"/>
        </w:rPr>
        <w:t xml:space="preserve">sportovci, konkrétně cyklisté, kteří letos slaví také 150 let organizovaného sportu v Brně. </w:t>
      </w:r>
      <w:r w:rsidRPr="004C123C">
        <w:rPr>
          <w:rFonts w:ascii="Arial" w:eastAsia="Arial" w:hAnsi="Arial" w:cs="Arial"/>
          <w:bCs/>
          <w:color w:val="auto"/>
          <w:u w:color="595959"/>
        </w:rPr>
        <w:t xml:space="preserve">Od 11.00 </w:t>
      </w:r>
      <w:r>
        <w:rPr>
          <w:rFonts w:ascii="Arial" w:eastAsia="Arial" w:hAnsi="Arial" w:cs="Arial"/>
          <w:bCs/>
          <w:color w:val="auto"/>
          <w:u w:color="595959"/>
        </w:rPr>
        <w:t xml:space="preserve">se </w:t>
      </w:r>
      <w:r w:rsidRPr="004C123C">
        <w:rPr>
          <w:rFonts w:ascii="Arial" w:eastAsia="Arial" w:hAnsi="Arial" w:cs="Arial"/>
          <w:bCs/>
          <w:color w:val="auto"/>
          <w:u w:color="595959"/>
        </w:rPr>
        <w:t>v parku Lužánky</w:t>
      </w:r>
      <w:r>
        <w:rPr>
          <w:rFonts w:ascii="Arial" w:eastAsia="Arial" w:hAnsi="Arial" w:cs="Arial"/>
          <w:bCs/>
          <w:color w:val="auto"/>
          <w:u w:color="595959"/>
        </w:rPr>
        <w:t xml:space="preserve"> </w:t>
      </w:r>
      <w:r w:rsidRPr="004C123C">
        <w:rPr>
          <w:rFonts w:ascii="Arial" w:eastAsia="Arial" w:hAnsi="Arial" w:cs="Arial"/>
          <w:bCs/>
          <w:color w:val="auto"/>
          <w:u w:color="595959"/>
        </w:rPr>
        <w:t xml:space="preserve">uskuteční setkání cyklistů na historických kolech pod názvem LUŽÁNKY KOLEM. </w:t>
      </w:r>
      <w:r>
        <w:rPr>
          <w:rFonts w:ascii="Arial" w:eastAsia="Arial" w:hAnsi="Arial" w:cs="Arial"/>
          <w:bCs/>
          <w:color w:val="auto"/>
          <w:u w:color="595959"/>
        </w:rPr>
        <w:t xml:space="preserve">Kromě jiného v 16.15 odstartuje Závod </w:t>
      </w:r>
      <w:proofErr w:type="spellStart"/>
      <w:r>
        <w:rPr>
          <w:rFonts w:ascii="Arial" w:eastAsia="Arial" w:hAnsi="Arial" w:cs="Arial"/>
          <w:bCs/>
          <w:color w:val="auto"/>
          <w:u w:color="595959"/>
        </w:rPr>
        <w:t>kostitřasů</w:t>
      </w:r>
      <w:proofErr w:type="spellEnd"/>
      <w:r>
        <w:rPr>
          <w:rFonts w:ascii="Arial" w:eastAsia="Arial" w:hAnsi="Arial" w:cs="Arial"/>
          <w:bCs/>
          <w:color w:val="auto"/>
          <w:u w:color="595959"/>
        </w:rPr>
        <w:t xml:space="preserve"> – repríza prvního cyklistického závodu v Brně z roku 1869. Program této akce najdete níže.</w:t>
      </w:r>
    </w:p>
    <w:p w:rsidR="00646B0C" w:rsidRDefault="00523C6A" w:rsidP="0001798C">
      <w:pPr>
        <w:pStyle w:val="Bezmezer"/>
        <w:spacing w:line="276" w:lineRule="auto"/>
        <w:jc w:val="both"/>
      </w:pPr>
      <w:r>
        <w:rPr>
          <w:rFonts w:ascii="Arial" w:hAnsi="Arial" w:cs="Arial"/>
        </w:rPr>
        <w:br/>
      </w:r>
      <w:r>
        <w:rPr>
          <w:rFonts w:ascii="Arial" w:eastAsia="Arial" w:hAnsi="Arial" w:cs="Arial"/>
          <w:bCs/>
          <w:color w:val="auto"/>
          <w:u w:color="595959"/>
        </w:rPr>
        <w:t>Technické muzeum v Brně má momentálně ve</w:t>
      </w:r>
      <w:r w:rsidR="00CC48E0">
        <w:rPr>
          <w:rFonts w:ascii="Arial" w:eastAsia="Arial" w:hAnsi="Arial" w:cs="Arial"/>
          <w:bCs/>
          <w:color w:val="auto"/>
          <w:u w:color="595959"/>
        </w:rPr>
        <w:t xml:space="preserve"> své</w:t>
      </w:r>
      <w:r>
        <w:rPr>
          <w:rFonts w:ascii="Arial" w:eastAsia="Arial" w:hAnsi="Arial" w:cs="Arial"/>
          <w:bCs/>
          <w:color w:val="auto"/>
          <w:u w:color="595959"/>
        </w:rPr>
        <w:t xml:space="preserve"> sbírce více než sto historických vozů a v současnosti se jedná o největší fond vozidel MHD v republice. Historie sbírky spadá do roku 1971 a jejím hlavním posláním je vytváření a uchovávaní co nejúplnější dokumentace historického vývoje tohoto oboru. Výsl</w:t>
      </w:r>
      <w:r w:rsidR="009B4031">
        <w:rPr>
          <w:rFonts w:ascii="Arial" w:eastAsia="Arial" w:hAnsi="Arial" w:cs="Arial"/>
          <w:bCs/>
          <w:color w:val="auto"/>
          <w:u w:color="595959"/>
        </w:rPr>
        <w:t>edky své</w:t>
      </w:r>
      <w:r>
        <w:rPr>
          <w:rFonts w:ascii="Arial" w:eastAsia="Arial" w:hAnsi="Arial" w:cs="Arial"/>
          <w:bCs/>
          <w:color w:val="auto"/>
          <w:u w:color="595959"/>
        </w:rPr>
        <w:t xml:space="preserve"> činnosti prezentuje veřejnosti v rámci předváděcích </w:t>
      </w:r>
      <w:r w:rsidR="00CC48E0">
        <w:rPr>
          <w:rFonts w:ascii="Arial" w:eastAsia="Arial" w:hAnsi="Arial" w:cs="Arial"/>
          <w:bCs/>
          <w:color w:val="auto"/>
          <w:u w:color="595959"/>
        </w:rPr>
        <w:t>jízd a veřejných akcí během roku</w:t>
      </w:r>
      <w:r>
        <w:rPr>
          <w:rFonts w:ascii="Arial" w:eastAsia="Arial" w:hAnsi="Arial" w:cs="Arial"/>
          <w:bCs/>
          <w:color w:val="auto"/>
          <w:u w:color="595959"/>
        </w:rPr>
        <w:t>, jejím v</w:t>
      </w:r>
      <w:r w:rsidR="00891705">
        <w:rPr>
          <w:rFonts w:ascii="Arial" w:eastAsia="Arial" w:hAnsi="Arial" w:cs="Arial"/>
          <w:bCs/>
          <w:color w:val="auto"/>
          <w:u w:color="595959"/>
        </w:rPr>
        <w:t>rcholem letos bude právě Street</w:t>
      </w:r>
      <w:r>
        <w:rPr>
          <w:rFonts w:ascii="Arial" w:eastAsia="Arial" w:hAnsi="Arial" w:cs="Arial"/>
          <w:bCs/>
          <w:color w:val="auto"/>
          <w:u w:color="595959"/>
        </w:rPr>
        <w:t xml:space="preserve">party 150. </w:t>
      </w:r>
    </w:p>
    <w:p w:rsidR="0001798C" w:rsidRPr="0001798C" w:rsidRDefault="0001798C" w:rsidP="0001798C">
      <w:pPr>
        <w:pStyle w:val="Bezmezer"/>
        <w:spacing w:line="276" w:lineRule="auto"/>
        <w:jc w:val="both"/>
      </w:pPr>
    </w:p>
    <w:p w:rsidR="00D63AC4" w:rsidRDefault="00D63AC4" w:rsidP="00A23A78">
      <w:pPr>
        <w:pStyle w:val="Bezmezer"/>
        <w:jc w:val="both"/>
        <w:rPr>
          <w:rFonts w:ascii="Arial Black" w:hAnsi="Arial Black"/>
        </w:rPr>
      </w:pPr>
    </w:p>
    <w:p w:rsidR="008D5439" w:rsidRDefault="008D5439" w:rsidP="00A23A78">
      <w:pPr>
        <w:pStyle w:val="Bezmezer"/>
        <w:jc w:val="both"/>
        <w:rPr>
          <w:rFonts w:ascii="Arial Black" w:hAnsi="Arial Black"/>
        </w:rPr>
      </w:pPr>
    </w:p>
    <w:p w:rsidR="008F1FC0" w:rsidRPr="0001798C" w:rsidRDefault="00085219" w:rsidP="00A23A78">
      <w:pPr>
        <w:pStyle w:val="Bezmezer"/>
        <w:jc w:val="both"/>
        <w:rPr>
          <w:rFonts w:ascii="Arial Black" w:hAnsi="Arial Black" w:cs="Arial"/>
          <w:lang w:val="it-IT"/>
        </w:rPr>
      </w:pPr>
      <w:r w:rsidRPr="0001798C">
        <w:rPr>
          <w:rFonts w:ascii="Arial Black" w:hAnsi="Arial Black" w:cs="Arial"/>
        </w:rPr>
        <w:lastRenderedPageBreak/>
        <w:t>Kontakt pro m</w:t>
      </w:r>
      <w:r w:rsidRPr="0001798C">
        <w:rPr>
          <w:rFonts w:ascii="Arial Black" w:hAnsi="Arial Black" w:cs="Arial"/>
          <w:lang w:val="fr-FR"/>
        </w:rPr>
        <w:t>é</w:t>
      </w:r>
      <w:r w:rsidRPr="0001798C">
        <w:rPr>
          <w:rFonts w:ascii="Arial Black" w:hAnsi="Arial Black" w:cs="Arial"/>
          <w:lang w:val="it-IT"/>
        </w:rPr>
        <w:t>dia:</w:t>
      </w:r>
    </w:p>
    <w:p w:rsidR="00523C6A" w:rsidRDefault="00523C6A" w:rsidP="00523C6A">
      <w:pPr>
        <w:pStyle w:val="Bezmezer"/>
        <w:rPr>
          <w:rFonts w:ascii="Arial" w:eastAsia="Arial Black" w:hAnsi="Arial" w:cs="Arial"/>
        </w:rPr>
      </w:pPr>
      <w:r>
        <w:rPr>
          <w:rFonts w:ascii="Arial" w:hAnsi="Arial" w:cs="Arial"/>
          <w:lang w:val="it-IT"/>
        </w:rPr>
        <w:t>MHD – Tomáš Kocman</w:t>
      </w:r>
      <w:r w:rsidR="0001798C" w:rsidRPr="00706775">
        <w:rPr>
          <w:rFonts w:ascii="Arial" w:hAnsi="Arial"/>
          <w:bCs/>
        </w:rPr>
        <w:t xml:space="preserve"> | </w:t>
      </w:r>
      <w:r w:rsidRPr="00523C6A">
        <w:rPr>
          <w:rFonts w:ascii="Arial" w:hAnsi="Arial" w:cs="Arial"/>
          <w:lang w:val="it-IT"/>
        </w:rPr>
        <w:t>kurátor oboru Městská hromadná doprava TMB</w:t>
      </w:r>
      <w:r w:rsidRPr="00523C6A">
        <w:rPr>
          <w:rFonts w:ascii="Arial" w:hAnsi="Arial" w:cs="Arial"/>
          <w:lang w:val="it-IT"/>
        </w:rPr>
        <w:br/>
      </w:r>
      <w:r w:rsidR="008817AC">
        <w:fldChar w:fldCharType="begin"/>
      </w:r>
      <w:r w:rsidR="008817AC">
        <w:instrText xml:space="preserve"> HYPERLINK "mailto:kocman@tmbrno.cz" </w:instrText>
      </w:r>
      <w:r w:rsidR="008817AC">
        <w:fldChar w:fldCharType="separate"/>
      </w:r>
      <w:r w:rsidRPr="008B5BD6">
        <w:rPr>
          <w:rStyle w:val="Hypertextovodkaz"/>
          <w:rFonts w:ascii="Arial" w:eastAsia="Arial Black" w:hAnsi="Arial" w:cs="Arial"/>
        </w:rPr>
        <w:t>kocman@tmbrno.cz</w:t>
      </w:r>
      <w:r w:rsidR="008817AC">
        <w:rPr>
          <w:rStyle w:val="Hypertextovodkaz"/>
          <w:rFonts w:ascii="Arial" w:eastAsia="Arial Black" w:hAnsi="Arial" w:cs="Arial"/>
        </w:rPr>
        <w:fldChar w:fldCharType="end"/>
      </w:r>
      <w:r w:rsidR="0001798C">
        <w:rPr>
          <w:rFonts w:ascii="Arial" w:eastAsia="Arial Black" w:hAnsi="Arial" w:cs="Arial"/>
        </w:rPr>
        <w:t xml:space="preserve"> </w:t>
      </w:r>
      <w:r w:rsidR="0001798C">
        <w:rPr>
          <w:rFonts w:ascii="Arial" w:hAnsi="Arial"/>
        </w:rPr>
        <w:t xml:space="preserve">| </w:t>
      </w:r>
      <w:r>
        <w:rPr>
          <w:rFonts w:ascii="Arial" w:eastAsia="Arial Black" w:hAnsi="Arial" w:cs="Arial"/>
        </w:rPr>
        <w:t>770 184 615</w:t>
      </w:r>
    </w:p>
    <w:p w:rsidR="00523C6A" w:rsidRDefault="00523C6A" w:rsidP="00523C6A">
      <w:pPr>
        <w:pStyle w:val="Bezmezer"/>
        <w:rPr>
          <w:rFonts w:ascii="Arial" w:eastAsia="Arial Black" w:hAnsi="Arial" w:cs="Arial"/>
        </w:rPr>
      </w:pPr>
    </w:p>
    <w:p w:rsidR="008F1FC0" w:rsidRPr="00706775" w:rsidRDefault="00C3367A" w:rsidP="00A23A78">
      <w:pPr>
        <w:pStyle w:val="Zpat"/>
        <w:tabs>
          <w:tab w:val="left" w:pos="6060"/>
          <w:tab w:val="right" w:pos="9720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Cs/>
        </w:rPr>
        <w:t>Šárka Motalová</w:t>
      </w:r>
      <w:r w:rsidR="00085219" w:rsidRPr="00706775">
        <w:rPr>
          <w:rFonts w:ascii="Arial" w:hAnsi="Arial"/>
          <w:bCs/>
        </w:rPr>
        <w:t xml:space="preserve"> | </w:t>
      </w:r>
      <w:r>
        <w:rPr>
          <w:rFonts w:ascii="Arial" w:hAnsi="Arial"/>
          <w:bCs/>
        </w:rPr>
        <w:t>vedoucí oddělení komunikace a marketingu</w:t>
      </w:r>
      <w:r>
        <w:rPr>
          <w:rFonts w:ascii="Arial" w:hAnsi="Arial"/>
          <w:b/>
          <w:bCs/>
        </w:rPr>
        <w:t xml:space="preserve">  </w:t>
      </w:r>
      <w:r w:rsidR="00706775">
        <w:rPr>
          <w:rFonts w:ascii="Arial" w:hAnsi="Arial"/>
          <w:b/>
          <w:bCs/>
        </w:rPr>
        <w:tab/>
      </w:r>
      <w:r w:rsidR="00085219">
        <w:rPr>
          <w:rFonts w:ascii="Arial" w:hAnsi="Arial"/>
        </w:rPr>
        <w:tab/>
      </w:r>
      <w:r w:rsidR="00085219">
        <w:rPr>
          <w:rFonts w:ascii="Arial Unicode MS" w:hAnsi="Arial Unicode MS"/>
        </w:rPr>
        <w:br/>
      </w:r>
      <w:r>
        <w:rPr>
          <w:rFonts w:ascii="Arial" w:hAnsi="Arial"/>
        </w:rPr>
        <w:t>motalova@tmbrno.cz | 725 932 429</w:t>
      </w:r>
    </w:p>
    <w:p w:rsidR="008F1FC0" w:rsidRDefault="008F1FC0" w:rsidP="00A23A78">
      <w:pPr>
        <w:pStyle w:val="Bezmezer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8F1FC0" w:rsidRPr="004F7492" w:rsidRDefault="00085219" w:rsidP="00A23A78">
      <w:pPr>
        <w:pStyle w:val="Bezmezer"/>
        <w:spacing w:line="276" w:lineRule="auto"/>
        <w:rPr>
          <w:rFonts w:ascii="Arial Black" w:hAnsi="Arial Black"/>
        </w:rPr>
      </w:pPr>
      <w:r w:rsidRPr="00E11C10">
        <w:rPr>
          <w:rFonts w:ascii="Arial" w:hAnsi="Arial"/>
        </w:rPr>
        <w:t xml:space="preserve"> </w:t>
      </w:r>
    </w:p>
    <w:p w:rsidR="009B4031" w:rsidRDefault="009B4031" w:rsidP="00A23A78">
      <w:pPr>
        <w:pStyle w:val="Bezmezer"/>
        <w:spacing w:line="276" w:lineRule="auto"/>
        <w:rPr>
          <w:rFonts w:ascii="Arial" w:hAnsi="Arial"/>
        </w:rPr>
      </w:pPr>
      <w:r w:rsidRPr="004F7492">
        <w:rPr>
          <w:rFonts w:ascii="Arial Black" w:hAnsi="Arial Black"/>
          <w:b/>
        </w:rPr>
        <w:t>LUŽ</w:t>
      </w:r>
      <w:r w:rsidR="00523C6A" w:rsidRPr="004F7492">
        <w:rPr>
          <w:rFonts w:ascii="Arial Black" w:hAnsi="Arial Black"/>
          <w:b/>
        </w:rPr>
        <w:t>ÁNKY KOLEM, 31. 8. 2019, park Lužánky v Brně</w:t>
      </w:r>
      <w:r w:rsidR="00523C6A">
        <w:rPr>
          <w:rFonts w:ascii="Arial" w:hAnsi="Arial"/>
        </w:rPr>
        <w:br/>
      </w:r>
    </w:p>
    <w:p w:rsidR="003F3B03" w:rsidRPr="0001798C" w:rsidRDefault="0001798C" w:rsidP="0001798C">
      <w:pPr>
        <w:pStyle w:val="Bezmezer"/>
        <w:spacing w:line="276" w:lineRule="auto"/>
        <w:rPr>
          <w:rFonts w:ascii="Arial" w:hAnsi="Arial"/>
          <w:b/>
        </w:rPr>
      </w:pPr>
      <w:r w:rsidRPr="0001798C">
        <w:rPr>
          <w:rFonts w:ascii="Arial" w:hAnsi="Arial"/>
          <w:b/>
        </w:rPr>
        <w:t xml:space="preserve">  </w:t>
      </w:r>
      <w:r w:rsidR="003F3B03" w:rsidRPr="0001798C">
        <w:rPr>
          <w:rFonts w:ascii="Arial" w:hAnsi="Arial"/>
          <w:b/>
        </w:rPr>
        <w:t>Program:</w:t>
      </w:r>
    </w:p>
    <w:p w:rsidR="003F3B03" w:rsidRDefault="003F3B03" w:rsidP="00A23A78">
      <w:pPr>
        <w:pStyle w:val="Bezmezer"/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  11.00 – 12.00 </w:t>
      </w:r>
      <w:r>
        <w:rPr>
          <w:rFonts w:ascii="Arial" w:hAnsi="Arial"/>
        </w:rPr>
        <w:tab/>
      </w:r>
      <w:r w:rsidRPr="0001798C">
        <w:rPr>
          <w:rFonts w:ascii="Arial" w:hAnsi="Arial"/>
          <w:b/>
        </w:rPr>
        <w:t>Brněnská míle velociped 2019</w:t>
      </w:r>
      <w:r>
        <w:rPr>
          <w:rFonts w:ascii="Arial" w:hAnsi="Arial"/>
        </w:rPr>
        <w:t xml:space="preserve"> / závod časovka (880m)</w:t>
      </w:r>
      <w:r w:rsidR="00CC48E0">
        <w:rPr>
          <w:rFonts w:ascii="Arial" w:hAnsi="Arial"/>
        </w:rPr>
        <w:t xml:space="preserve"> </w:t>
      </w:r>
    </w:p>
    <w:p w:rsidR="003F3B03" w:rsidRDefault="004F7492" w:rsidP="003F3B03">
      <w:pPr>
        <w:pStyle w:val="Bezmezer"/>
        <w:spacing w:line="276" w:lineRule="auto"/>
        <w:ind w:left="2124" w:hanging="2124"/>
        <w:rPr>
          <w:rFonts w:ascii="Arial" w:hAnsi="Arial"/>
        </w:rPr>
      </w:pPr>
      <w:r>
        <w:rPr>
          <w:rFonts w:ascii="Arial" w:hAnsi="Arial"/>
        </w:rPr>
        <w:t xml:space="preserve">  14.00 – 16.</w:t>
      </w:r>
      <w:r w:rsidR="003F3B03">
        <w:rPr>
          <w:rFonts w:ascii="Arial" w:hAnsi="Arial"/>
        </w:rPr>
        <w:t xml:space="preserve">00 </w:t>
      </w:r>
      <w:r w:rsidR="003F3B03">
        <w:rPr>
          <w:rFonts w:ascii="Arial" w:hAnsi="Arial"/>
        </w:rPr>
        <w:tab/>
        <w:t>Spanilá jízda na historických kolech do centra Brna / jízda elegance v dobových kostýmech, trasa Lužánky-nám. Svobody, Moravské nám.</w:t>
      </w:r>
    </w:p>
    <w:p w:rsidR="003F3B03" w:rsidRDefault="003F3B03" w:rsidP="003F3B03">
      <w:pPr>
        <w:pStyle w:val="Bezmezer"/>
        <w:spacing w:line="276" w:lineRule="auto"/>
        <w:ind w:left="2124" w:hanging="2124"/>
        <w:rPr>
          <w:rFonts w:ascii="Arial" w:hAnsi="Arial"/>
        </w:rPr>
      </w:pPr>
      <w:r>
        <w:rPr>
          <w:rFonts w:ascii="Arial" w:hAnsi="Arial"/>
        </w:rPr>
        <w:t xml:space="preserve">  15.30 – 16.00</w:t>
      </w:r>
      <w:r>
        <w:rPr>
          <w:rFonts w:ascii="Arial" w:hAnsi="Arial"/>
        </w:rPr>
        <w:tab/>
      </w:r>
      <w:r w:rsidRPr="0001798C">
        <w:rPr>
          <w:rFonts w:ascii="Arial" w:hAnsi="Arial"/>
          <w:b/>
        </w:rPr>
        <w:t>Spanilá jízda pokračuje</w:t>
      </w:r>
      <w:r>
        <w:rPr>
          <w:rFonts w:ascii="Arial" w:hAnsi="Arial"/>
        </w:rPr>
        <w:t xml:space="preserve"> / 150. výročí – 150 cyklistů v rámci Street party DPMB po Lidické ulici</w:t>
      </w:r>
    </w:p>
    <w:p w:rsidR="00523C6A" w:rsidRPr="00E11C10" w:rsidRDefault="003F3B03" w:rsidP="003F3B03">
      <w:pPr>
        <w:pStyle w:val="Bezmezer"/>
        <w:spacing w:line="276" w:lineRule="auto"/>
        <w:ind w:left="2124" w:hanging="2124"/>
        <w:rPr>
          <w:rFonts w:ascii="Arial" w:eastAsia="Arial" w:hAnsi="Arial" w:cs="Arial"/>
        </w:rPr>
      </w:pPr>
      <w:r>
        <w:rPr>
          <w:rFonts w:ascii="Arial" w:hAnsi="Arial"/>
        </w:rPr>
        <w:t xml:space="preserve">  16.15</w:t>
      </w:r>
      <w:r>
        <w:rPr>
          <w:rFonts w:ascii="Arial" w:hAnsi="Arial"/>
        </w:rPr>
        <w:tab/>
      </w:r>
      <w:r w:rsidRPr="0001798C">
        <w:rPr>
          <w:rFonts w:ascii="Arial" w:hAnsi="Arial"/>
          <w:b/>
        </w:rPr>
        <w:t xml:space="preserve">Závod </w:t>
      </w:r>
      <w:proofErr w:type="spellStart"/>
      <w:r w:rsidRPr="0001798C">
        <w:rPr>
          <w:rFonts w:ascii="Arial" w:hAnsi="Arial"/>
          <w:b/>
        </w:rPr>
        <w:t>kostitřasů</w:t>
      </w:r>
      <w:proofErr w:type="spellEnd"/>
      <w:r>
        <w:rPr>
          <w:rFonts w:ascii="Arial" w:hAnsi="Arial"/>
        </w:rPr>
        <w:t xml:space="preserve"> / repríza prvního cyklistického závodu z roku 1869 v Lužánkách</w:t>
      </w:r>
      <w:r w:rsidR="00523C6A">
        <w:rPr>
          <w:rFonts w:ascii="Arial" w:hAnsi="Arial"/>
        </w:rPr>
        <w:br/>
      </w:r>
      <w:bookmarkStart w:id="0" w:name="_GoBack"/>
      <w:bookmarkEnd w:id="0"/>
    </w:p>
    <w:sectPr w:rsidR="00523C6A" w:rsidRPr="00E11C10">
      <w:headerReference w:type="default" r:id="rId8"/>
      <w:footerReference w:type="default" r:id="rId9"/>
      <w:pgSz w:w="11900" w:h="16840"/>
      <w:pgMar w:top="1843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63" w:rsidRDefault="00774563">
      <w:pPr>
        <w:spacing w:after="0" w:line="240" w:lineRule="auto"/>
      </w:pPr>
      <w:r>
        <w:separator/>
      </w:r>
    </w:p>
  </w:endnote>
  <w:endnote w:type="continuationSeparator" w:id="0">
    <w:p w:rsidR="00774563" w:rsidRDefault="0077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C0" w:rsidRDefault="00085219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63" w:rsidRDefault="00774563">
      <w:pPr>
        <w:spacing w:after="0" w:line="240" w:lineRule="auto"/>
      </w:pPr>
      <w:r>
        <w:separator/>
      </w:r>
    </w:p>
  </w:footnote>
  <w:footnote w:type="continuationSeparator" w:id="0">
    <w:p w:rsidR="00774563" w:rsidRDefault="0077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C0" w:rsidRDefault="008F1FC0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8F1FC0" w:rsidRDefault="00085219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</w:t>
    </w:r>
    <w:r w:rsidR="00305E6B">
      <w:rPr>
        <w:rFonts w:ascii="Arial" w:hAnsi="Arial"/>
        <w:b w:val="0"/>
        <w:bCs w:val="0"/>
        <w:color w:val="404040"/>
        <w:sz w:val="20"/>
        <w:szCs w:val="20"/>
        <w:u w:color="404040"/>
      </w:rPr>
      <w:t>va ze dne: 26</w:t>
    </w:r>
    <w:r w:rsidR="00646B0C">
      <w:rPr>
        <w:rFonts w:ascii="Arial" w:hAnsi="Arial"/>
        <w:b w:val="0"/>
        <w:bCs w:val="0"/>
        <w:color w:val="404040"/>
        <w:sz w:val="20"/>
        <w:szCs w:val="20"/>
        <w:u w:color="404040"/>
      </w:rPr>
      <w:t>. 8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.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1FC0"/>
    <w:rsid w:val="0001798C"/>
    <w:rsid w:val="000244AA"/>
    <w:rsid w:val="00040172"/>
    <w:rsid w:val="00042C99"/>
    <w:rsid w:val="000455BD"/>
    <w:rsid w:val="00081757"/>
    <w:rsid w:val="00085219"/>
    <w:rsid w:val="000910E4"/>
    <w:rsid w:val="000946E9"/>
    <w:rsid w:val="000E0590"/>
    <w:rsid w:val="0012483B"/>
    <w:rsid w:val="00132BA8"/>
    <w:rsid w:val="00177727"/>
    <w:rsid w:val="00191184"/>
    <w:rsid w:val="00194F63"/>
    <w:rsid w:val="001B1BAC"/>
    <w:rsid w:val="001D05E1"/>
    <w:rsid w:val="001E7F0D"/>
    <w:rsid w:val="001F5D60"/>
    <w:rsid w:val="002238DA"/>
    <w:rsid w:val="00243A59"/>
    <w:rsid w:val="00290397"/>
    <w:rsid w:val="002A03F7"/>
    <w:rsid w:val="002D784B"/>
    <w:rsid w:val="002F33B7"/>
    <w:rsid w:val="00305E6B"/>
    <w:rsid w:val="003117C5"/>
    <w:rsid w:val="00324F47"/>
    <w:rsid w:val="003257E7"/>
    <w:rsid w:val="0032714A"/>
    <w:rsid w:val="003D124F"/>
    <w:rsid w:val="003D2E4D"/>
    <w:rsid w:val="003F3B03"/>
    <w:rsid w:val="0043049E"/>
    <w:rsid w:val="00431C24"/>
    <w:rsid w:val="00443485"/>
    <w:rsid w:val="00444131"/>
    <w:rsid w:val="00471FEF"/>
    <w:rsid w:val="00484191"/>
    <w:rsid w:val="00484435"/>
    <w:rsid w:val="004954FB"/>
    <w:rsid w:val="004C123C"/>
    <w:rsid w:val="004D10AB"/>
    <w:rsid w:val="004F367D"/>
    <w:rsid w:val="004F7492"/>
    <w:rsid w:val="00523C6A"/>
    <w:rsid w:val="005F2326"/>
    <w:rsid w:val="00646B0C"/>
    <w:rsid w:val="006B64E3"/>
    <w:rsid w:val="006E501F"/>
    <w:rsid w:val="00704E3C"/>
    <w:rsid w:val="00706775"/>
    <w:rsid w:val="00774563"/>
    <w:rsid w:val="007C1D5F"/>
    <w:rsid w:val="00811E97"/>
    <w:rsid w:val="008540FB"/>
    <w:rsid w:val="008817AC"/>
    <w:rsid w:val="008856A4"/>
    <w:rsid w:val="00891705"/>
    <w:rsid w:val="008D5439"/>
    <w:rsid w:val="008F1FC0"/>
    <w:rsid w:val="009137C7"/>
    <w:rsid w:val="00945909"/>
    <w:rsid w:val="009A646C"/>
    <w:rsid w:val="009B4031"/>
    <w:rsid w:val="009C4DD0"/>
    <w:rsid w:val="00A23A78"/>
    <w:rsid w:val="00A572D3"/>
    <w:rsid w:val="00A62714"/>
    <w:rsid w:val="00AA7582"/>
    <w:rsid w:val="00B27675"/>
    <w:rsid w:val="00B80B89"/>
    <w:rsid w:val="00B93C47"/>
    <w:rsid w:val="00C20E56"/>
    <w:rsid w:val="00C3367A"/>
    <w:rsid w:val="00C700AA"/>
    <w:rsid w:val="00CC48E0"/>
    <w:rsid w:val="00CC4E30"/>
    <w:rsid w:val="00CE2355"/>
    <w:rsid w:val="00D13D58"/>
    <w:rsid w:val="00D24255"/>
    <w:rsid w:val="00D44E4F"/>
    <w:rsid w:val="00D63AC4"/>
    <w:rsid w:val="00DB1851"/>
    <w:rsid w:val="00DC3369"/>
    <w:rsid w:val="00E11C10"/>
    <w:rsid w:val="00E744FB"/>
    <w:rsid w:val="00E9439F"/>
    <w:rsid w:val="00F5550A"/>
    <w:rsid w:val="00F55FF9"/>
    <w:rsid w:val="00F95C76"/>
    <w:rsid w:val="00FA37F1"/>
    <w:rsid w:val="00FC6B58"/>
    <w:rsid w:val="00F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6B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4E3"/>
    <w:rPr>
      <w:rFonts w:ascii="Calibri" w:hAnsi="Calibri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C99"/>
    <w:rPr>
      <w:rFonts w:ascii="Tahoma" w:hAnsi="Tahoma" w:cs="Tahoma"/>
      <w:color w:val="000000"/>
      <w:sz w:val="16"/>
      <w:szCs w:val="16"/>
      <w:u w:color="000000"/>
    </w:rPr>
  </w:style>
  <w:style w:type="character" w:styleId="Siln">
    <w:name w:val="Strong"/>
    <w:basedOn w:val="Standardnpsmoodstavce"/>
    <w:uiPriority w:val="22"/>
    <w:qFormat/>
    <w:rsid w:val="00040172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8D5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D5439"/>
    <w:rPr>
      <w:rFonts w:ascii="Courier New" w:eastAsia="Times New Roman" w:hAnsi="Courier New" w:cs="Courier New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6B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4E3"/>
    <w:rPr>
      <w:rFonts w:ascii="Calibri" w:hAnsi="Calibri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C99"/>
    <w:rPr>
      <w:rFonts w:ascii="Tahoma" w:hAnsi="Tahoma" w:cs="Tahoma"/>
      <w:color w:val="000000"/>
      <w:sz w:val="16"/>
      <w:szCs w:val="16"/>
      <w:u w:color="000000"/>
    </w:rPr>
  </w:style>
  <w:style w:type="character" w:styleId="Siln">
    <w:name w:val="Strong"/>
    <w:basedOn w:val="Standardnpsmoodstavce"/>
    <w:uiPriority w:val="22"/>
    <w:qFormat/>
    <w:rsid w:val="00040172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8D5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D5439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3</cp:revision>
  <cp:lastPrinted>2019-09-04T11:09:00Z</cp:lastPrinted>
  <dcterms:created xsi:type="dcterms:W3CDTF">2019-09-04T11:09:00Z</dcterms:created>
  <dcterms:modified xsi:type="dcterms:W3CDTF">2019-09-04T11:09:00Z</dcterms:modified>
</cp:coreProperties>
</file>