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FA" w:rsidRDefault="00EA6C62" w:rsidP="00EA6C62">
      <w:pPr>
        <w:pStyle w:val="Bezmezer"/>
        <w:rPr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C3DAFD" wp14:editId="56B4F6E0">
            <wp:extent cx="1375576" cy="608295"/>
            <wp:effectExtent l="0" t="0" r="0" b="1905"/>
            <wp:docPr id="9" name="Obrázek 9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35" cy="6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eastAsia="cs-CZ"/>
        </w:rPr>
        <w:t xml:space="preserve">                                                                                    </w:t>
      </w:r>
      <w:r w:rsidR="004D69FA">
        <w:rPr>
          <w:kern w:val="36"/>
          <w:lang w:eastAsia="cs-CZ"/>
        </w:rPr>
        <w:t>Tisková informace 14.</w:t>
      </w:r>
      <w:r w:rsidR="003205DE">
        <w:rPr>
          <w:kern w:val="36"/>
          <w:lang w:eastAsia="cs-CZ"/>
        </w:rPr>
        <w:t xml:space="preserve"> </w:t>
      </w:r>
      <w:r w:rsidR="004D69FA">
        <w:rPr>
          <w:kern w:val="36"/>
          <w:lang w:eastAsia="cs-CZ"/>
        </w:rPr>
        <w:t>5. 2018</w:t>
      </w:r>
    </w:p>
    <w:p w:rsidR="004D69FA" w:rsidRDefault="004D69FA" w:rsidP="004D69FA">
      <w:pPr>
        <w:pStyle w:val="Bezmezer"/>
        <w:jc w:val="right"/>
        <w:rPr>
          <w:kern w:val="36"/>
          <w:lang w:eastAsia="cs-CZ"/>
        </w:rPr>
      </w:pPr>
    </w:p>
    <w:p w:rsidR="004D69FA" w:rsidRDefault="004D69FA" w:rsidP="004D69FA">
      <w:pPr>
        <w:pStyle w:val="Bezmezer"/>
        <w:jc w:val="right"/>
        <w:rPr>
          <w:kern w:val="36"/>
          <w:lang w:eastAsia="cs-CZ"/>
        </w:rPr>
      </w:pPr>
    </w:p>
    <w:p w:rsidR="004D69FA" w:rsidRDefault="004D69FA" w:rsidP="004D69FA">
      <w:pPr>
        <w:pStyle w:val="Bezmezer"/>
        <w:jc w:val="center"/>
        <w:rPr>
          <w:b/>
          <w:kern w:val="36"/>
          <w:sz w:val="28"/>
          <w:szCs w:val="28"/>
          <w:lang w:eastAsia="cs-CZ"/>
        </w:rPr>
      </w:pPr>
      <w:r w:rsidRPr="004D69FA">
        <w:rPr>
          <w:b/>
          <w:kern w:val="36"/>
          <w:sz w:val="28"/>
          <w:szCs w:val="28"/>
          <w:lang w:eastAsia="cs-CZ"/>
        </w:rPr>
        <w:t>Brněnská muzejní noc 2018 –</w:t>
      </w:r>
      <w:r>
        <w:rPr>
          <w:b/>
          <w:kern w:val="36"/>
          <w:sz w:val="28"/>
          <w:szCs w:val="28"/>
          <w:lang w:eastAsia="cs-CZ"/>
        </w:rPr>
        <w:t xml:space="preserve"> Technické muzeum v Brně</w:t>
      </w:r>
    </w:p>
    <w:p w:rsidR="004D69FA" w:rsidRPr="004D69FA" w:rsidRDefault="004D69FA" w:rsidP="004D69FA">
      <w:pPr>
        <w:pStyle w:val="Bezmezer"/>
        <w:jc w:val="center"/>
        <w:rPr>
          <w:b/>
          <w:kern w:val="36"/>
          <w:sz w:val="16"/>
          <w:szCs w:val="16"/>
          <w:lang w:eastAsia="cs-CZ"/>
        </w:rPr>
      </w:pPr>
    </w:p>
    <w:p w:rsidR="004D69FA" w:rsidRDefault="004D69FA" w:rsidP="004D69FA">
      <w:pPr>
        <w:pStyle w:val="Bezmezer"/>
        <w:jc w:val="center"/>
        <w:rPr>
          <w:kern w:val="36"/>
          <w:sz w:val="24"/>
          <w:szCs w:val="24"/>
          <w:lang w:eastAsia="cs-CZ"/>
        </w:rPr>
      </w:pPr>
      <w:r w:rsidRPr="004D69FA">
        <w:rPr>
          <w:kern w:val="36"/>
          <w:sz w:val="24"/>
          <w:szCs w:val="24"/>
          <w:lang w:eastAsia="cs-CZ"/>
        </w:rPr>
        <w:t>Od monarchie po republiku…</w:t>
      </w:r>
    </w:p>
    <w:p w:rsidR="004D69FA" w:rsidRPr="00EA6C62" w:rsidRDefault="004D69FA" w:rsidP="004D69FA">
      <w:pPr>
        <w:pStyle w:val="Bezmezer"/>
        <w:jc w:val="center"/>
        <w:rPr>
          <w:kern w:val="36"/>
          <w:lang w:eastAsia="cs-CZ"/>
        </w:rPr>
      </w:pPr>
    </w:p>
    <w:p w:rsidR="004D69FA" w:rsidRPr="00EA6C62" w:rsidRDefault="004D69FA" w:rsidP="00AD14C7">
      <w:pPr>
        <w:pStyle w:val="Bezmezer"/>
        <w:jc w:val="both"/>
        <w:rPr>
          <w:kern w:val="36"/>
          <w:lang w:eastAsia="cs-CZ"/>
        </w:rPr>
      </w:pPr>
      <w:r w:rsidRPr="00EA6C62">
        <w:rPr>
          <w:kern w:val="36"/>
          <w:lang w:eastAsia="cs-CZ"/>
        </w:rPr>
        <w:t xml:space="preserve">Vývoj první republiky a Českého státu nelze prezentovat bez souvislostí dějinného vývoje Rakouska-Uherska. Proto se letos TMB zaměřuje na sté výročí vzniku Československa a začíná u rakouské monarchie. </w:t>
      </w:r>
      <w:r w:rsidR="00AD14C7" w:rsidRPr="00EA6C62">
        <w:rPr>
          <w:kern w:val="36"/>
          <w:lang w:eastAsia="cs-CZ"/>
        </w:rPr>
        <w:t>Začátkem století byly na Moravě a v Brně některé firm</w:t>
      </w:r>
      <w:r w:rsidR="00EA6C62">
        <w:rPr>
          <w:kern w:val="36"/>
          <w:lang w:eastAsia="cs-CZ"/>
        </w:rPr>
        <w:t xml:space="preserve">y </w:t>
      </w:r>
      <w:r w:rsidR="00AD14C7" w:rsidRPr="00EA6C62">
        <w:rPr>
          <w:kern w:val="36"/>
          <w:lang w:eastAsia="cs-CZ"/>
        </w:rPr>
        <w:t xml:space="preserve">na téměř světové úrovni. </w:t>
      </w:r>
      <w:r w:rsidR="00AD14C7" w:rsidRPr="00EA6C62">
        <w:rPr>
          <w:lang w:eastAsia="cs-CZ"/>
        </w:rPr>
        <w:t xml:space="preserve">Po první světové válce došlo k velkým zlomům v mnoha oblastech a muzejní noc TMB by chtěla na tato fakta laskavé návštěvníky upozornit. </w:t>
      </w:r>
    </w:p>
    <w:p w:rsidR="00AD14C7" w:rsidRPr="00EA6C62" w:rsidRDefault="00AD14C7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 xml:space="preserve">Hned po vstupu </w:t>
      </w:r>
      <w:r w:rsidR="00CB419D" w:rsidRPr="00EA6C62">
        <w:rPr>
          <w:lang w:eastAsia="cs-CZ"/>
        </w:rPr>
        <w:t xml:space="preserve">do muzea nabídne </w:t>
      </w:r>
      <w:r w:rsidRPr="00EA6C62">
        <w:rPr>
          <w:lang w:eastAsia="cs-CZ"/>
        </w:rPr>
        <w:t xml:space="preserve">expozice Historické </w:t>
      </w:r>
      <w:proofErr w:type="spellStart"/>
      <w:r w:rsidRPr="00EA6C62">
        <w:rPr>
          <w:lang w:eastAsia="cs-CZ"/>
        </w:rPr>
        <w:t>stereovize</w:t>
      </w:r>
      <w:proofErr w:type="spellEnd"/>
      <w:r w:rsidRPr="00EA6C62">
        <w:rPr>
          <w:lang w:eastAsia="cs-CZ"/>
        </w:rPr>
        <w:t xml:space="preserve"> (panorama) dobové stereoskopické fotografie ze světové výstavy v Paříži (r. 1900). Od dubna do listopadu ji navštívilo 50 milionů lidí, což byl tehdy světový rekord. Účastn</w:t>
      </w:r>
      <w:r w:rsidR="003205DE">
        <w:rPr>
          <w:lang w:eastAsia="cs-CZ"/>
        </w:rPr>
        <w:t xml:space="preserve">ilo se jí 76 000 vystavovatelů </w:t>
      </w:r>
      <w:bookmarkStart w:id="0" w:name="_GoBack"/>
      <w:bookmarkEnd w:id="0"/>
      <w:r w:rsidRPr="00EA6C62">
        <w:rPr>
          <w:lang w:eastAsia="cs-CZ"/>
        </w:rPr>
        <w:t xml:space="preserve">a na výstavě se poprvé objevil </w:t>
      </w:r>
      <w:r w:rsidR="00FE1BCF" w:rsidRPr="00EA6C62">
        <w:rPr>
          <w:lang w:eastAsia="cs-CZ"/>
        </w:rPr>
        <w:t xml:space="preserve">např. </w:t>
      </w:r>
      <w:r w:rsidRPr="00EA6C62">
        <w:rPr>
          <w:lang w:eastAsia="cs-CZ"/>
        </w:rPr>
        <w:t xml:space="preserve">eskalátor. Snímky v panoramě TMB z roku 1900 jsou rozšířeny o zcela nové dosud v muzeu nepublikované příspěvky. </w:t>
      </w:r>
    </w:p>
    <w:p w:rsidR="00CB419D" w:rsidRPr="00EA6C62" w:rsidRDefault="00CB419D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 xml:space="preserve">Průmysl 1918 na Moravě – k průmyslově nejvyspělejším oblastem Rakouska-Uherska patřila Morava. Jak se její osud vyvíjel v této oblasti po vzniku republiky? V upoutávce na tuto konkrétní výstavu, kterou TMB chystá v říjnu, budou v rámci muzejní noci přítomni i její kurátoři. </w:t>
      </w:r>
    </w:p>
    <w:p w:rsidR="00CB419D" w:rsidRPr="00EA6C62" w:rsidRDefault="00CB419D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 xml:space="preserve">I v dalších vybraných expozicích se návštěvníci setkají s jejich kurátory: </w:t>
      </w:r>
      <w:r w:rsidR="005B6E8A" w:rsidRPr="00EA6C62">
        <w:rPr>
          <w:lang w:eastAsia="cs-CZ"/>
        </w:rPr>
        <w:t xml:space="preserve">Historická </w:t>
      </w:r>
      <w:proofErr w:type="spellStart"/>
      <w:r w:rsidR="005B6E8A" w:rsidRPr="00EA6C62">
        <w:rPr>
          <w:lang w:eastAsia="cs-CZ"/>
        </w:rPr>
        <w:t>stereovize</w:t>
      </w:r>
      <w:proofErr w:type="spellEnd"/>
      <w:r w:rsidR="005B6E8A" w:rsidRPr="00EA6C62">
        <w:rPr>
          <w:lang w:eastAsia="cs-CZ"/>
        </w:rPr>
        <w:t xml:space="preserve">, </w:t>
      </w:r>
      <w:r w:rsidRPr="00EA6C62">
        <w:rPr>
          <w:lang w:eastAsia="cs-CZ"/>
        </w:rPr>
        <w:t xml:space="preserve">v Salonu mechanické hudby (hrací strojky = </w:t>
      </w:r>
      <w:proofErr w:type="spellStart"/>
      <w:r w:rsidRPr="00EA6C62">
        <w:rPr>
          <w:lang w:eastAsia="cs-CZ"/>
        </w:rPr>
        <w:t>automatofony</w:t>
      </w:r>
      <w:proofErr w:type="spellEnd"/>
      <w:r w:rsidRPr="00EA6C62">
        <w:rPr>
          <w:lang w:eastAsia="cs-CZ"/>
        </w:rPr>
        <w:t xml:space="preserve">), v Uličce řemesel (ulička z 20. let </w:t>
      </w:r>
      <w:r w:rsidR="005B6E8A" w:rsidRPr="00EA6C62">
        <w:rPr>
          <w:lang w:eastAsia="cs-CZ"/>
        </w:rPr>
        <w:t xml:space="preserve">min. </w:t>
      </w:r>
      <w:r w:rsidRPr="00EA6C62">
        <w:rPr>
          <w:lang w:eastAsia="cs-CZ"/>
        </w:rPr>
        <w:t xml:space="preserve">století), Kultura nevidomých a jedinečnou příležitost budou mít i ve výstavě Umění emailu/Technika smaltu, kde kromě kurátorky bude přítomná i vedoucí Metodického centra konzervace TMB a zodpoví případné dotazy návštěvníků na technologii emailu. </w:t>
      </w:r>
      <w:r w:rsidR="00DF442F" w:rsidRPr="00EA6C62">
        <w:rPr>
          <w:lang w:eastAsia="cs-CZ"/>
        </w:rPr>
        <w:t>(</w:t>
      </w:r>
      <w:r w:rsidR="00DF442F" w:rsidRPr="00EA6C62">
        <w:rPr>
          <w:i/>
          <w:lang w:eastAsia="cs-CZ"/>
        </w:rPr>
        <w:t>Souborná výstava o technice smaltu, která ukazuje jeho vývoj od starověku po současnost, bude otevřená pouze do 3. 6</w:t>
      </w:r>
      <w:r w:rsidR="00DF442F" w:rsidRPr="00EA6C62">
        <w:rPr>
          <w:lang w:eastAsia="cs-CZ"/>
        </w:rPr>
        <w:t>.).</w:t>
      </w:r>
    </w:p>
    <w:p w:rsidR="00DF442F" w:rsidRPr="00EA6C62" w:rsidRDefault="00DF442F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>Na různých stanovištích budou připravené kvízy a zábavné hry pro všechny věkové kategorie</w:t>
      </w:r>
      <w:r w:rsidR="00FE1BCF" w:rsidRPr="00EA6C62">
        <w:rPr>
          <w:lang w:eastAsia="cs-CZ"/>
        </w:rPr>
        <w:t xml:space="preserve"> z různých odvětví a různé doby</w:t>
      </w:r>
      <w:r w:rsidRPr="00EA6C62">
        <w:rPr>
          <w:lang w:eastAsia="cs-CZ"/>
        </w:rPr>
        <w:t xml:space="preserve">. V rámci výstavy Vladimír Remek – cesta ke hvězdám </w:t>
      </w:r>
      <w:r w:rsidR="00EA6C62" w:rsidRPr="00EA6C62">
        <w:rPr>
          <w:lang w:eastAsia="cs-CZ"/>
        </w:rPr>
        <w:t>vítěz obdrží knihu podepsanou V</w:t>
      </w:r>
      <w:r w:rsidRPr="00EA6C62">
        <w:rPr>
          <w:lang w:eastAsia="cs-CZ"/>
        </w:rPr>
        <w:t xml:space="preserve">. Remkem. </w:t>
      </w:r>
    </w:p>
    <w:p w:rsidR="00DF442F" w:rsidRPr="00EA6C62" w:rsidRDefault="00DF442F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 xml:space="preserve">Mimo jiné TMB také sáhne do archivu a v Bio Slavia (kino první republiky v expozici Optiky) uvede dokument MIG 19 o transportu letadla z Josefské ulice v centru </w:t>
      </w:r>
      <w:r w:rsidR="00FE1BCF" w:rsidRPr="00EA6C62">
        <w:rPr>
          <w:lang w:eastAsia="cs-CZ"/>
        </w:rPr>
        <w:t xml:space="preserve">města do současného působení TMB </w:t>
      </w:r>
      <w:r w:rsidR="00EA6C62" w:rsidRPr="00EA6C62">
        <w:rPr>
          <w:lang w:eastAsia="cs-CZ"/>
        </w:rPr>
        <w:t xml:space="preserve">– </w:t>
      </w:r>
      <w:r w:rsidR="00FE1BCF" w:rsidRPr="00EA6C62">
        <w:rPr>
          <w:lang w:eastAsia="cs-CZ"/>
        </w:rPr>
        <w:t xml:space="preserve">do </w:t>
      </w:r>
      <w:r w:rsidRPr="00EA6C62">
        <w:rPr>
          <w:lang w:eastAsia="cs-CZ"/>
        </w:rPr>
        <w:t xml:space="preserve">Králova Pole. </w:t>
      </w:r>
    </w:p>
    <w:p w:rsidR="00DF442F" w:rsidRPr="00EA6C62" w:rsidRDefault="00DF442F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 xml:space="preserve">A pokud by se děti </w:t>
      </w:r>
      <w:proofErr w:type="gramStart"/>
      <w:r w:rsidRPr="00EA6C62">
        <w:rPr>
          <w:lang w:eastAsia="cs-CZ"/>
        </w:rPr>
        <w:t>chtěly</w:t>
      </w:r>
      <w:proofErr w:type="gramEnd"/>
      <w:r w:rsidRPr="00EA6C62">
        <w:rPr>
          <w:lang w:eastAsia="cs-CZ"/>
        </w:rPr>
        <w:t xml:space="preserve"> podílet na výstavě Lega </w:t>
      </w:r>
      <w:proofErr w:type="gramStart"/>
      <w:r w:rsidRPr="00EA6C62">
        <w:rPr>
          <w:lang w:eastAsia="cs-CZ"/>
        </w:rPr>
        <w:t>není</w:t>
      </w:r>
      <w:proofErr w:type="gramEnd"/>
      <w:r w:rsidRPr="00EA6C62">
        <w:rPr>
          <w:lang w:eastAsia="cs-CZ"/>
        </w:rPr>
        <w:t xml:space="preserve"> nikdy dost!, mohou přinést svůj obrázek anebo vyrobený domeček či jinou součást nádraží (z tvrdého papíru) a majitel sbírky jejich výtvory umístí</w:t>
      </w:r>
      <w:r w:rsidR="00FE1BCF" w:rsidRPr="00EA6C62">
        <w:rPr>
          <w:lang w:eastAsia="cs-CZ"/>
        </w:rPr>
        <w:t xml:space="preserve"> přímo</w:t>
      </w:r>
      <w:r w:rsidRPr="00EA6C62">
        <w:rPr>
          <w:lang w:eastAsia="cs-CZ"/>
        </w:rPr>
        <w:t xml:space="preserve"> ve výstavě. </w:t>
      </w:r>
    </w:p>
    <w:p w:rsidR="00DF442F" w:rsidRPr="00EA6C62" w:rsidRDefault="00DF442F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 xml:space="preserve">A protože se historie neobešla ani bez válečných útrap, bude před muzeem ležení bezpečnostních složek první republiky i s typem děla, které zahájilo první světovou válku (výpůjčka Vojenského historického ústavu v Praze). </w:t>
      </w:r>
    </w:p>
    <w:p w:rsidR="00D577CA" w:rsidRPr="00EA6C62" w:rsidRDefault="00D577CA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>K tomu všemu bude v expozici Parní stroje dobový doprovodný program</w:t>
      </w:r>
      <w:r w:rsidR="00FE1BCF" w:rsidRPr="00EA6C62">
        <w:rPr>
          <w:lang w:eastAsia="cs-CZ"/>
        </w:rPr>
        <w:t xml:space="preserve"> (viz příloha)</w:t>
      </w:r>
      <w:r w:rsidRPr="00EA6C62">
        <w:rPr>
          <w:lang w:eastAsia="cs-CZ"/>
        </w:rPr>
        <w:t xml:space="preserve">. </w:t>
      </w:r>
    </w:p>
    <w:p w:rsidR="00DF442F" w:rsidRPr="00EA6C62" w:rsidRDefault="00DF442F" w:rsidP="00AD14C7">
      <w:pPr>
        <w:pStyle w:val="Bezmezer"/>
        <w:jc w:val="both"/>
        <w:rPr>
          <w:lang w:eastAsia="cs-CZ"/>
        </w:rPr>
      </w:pPr>
      <w:r w:rsidRPr="00EA6C62">
        <w:rPr>
          <w:lang w:eastAsia="cs-CZ"/>
        </w:rPr>
        <w:t>Ve 23. 50 letošní muzejní noc</w:t>
      </w:r>
      <w:r w:rsidR="00FE1BCF" w:rsidRPr="00EA6C62">
        <w:rPr>
          <w:lang w:eastAsia="cs-CZ"/>
        </w:rPr>
        <w:t xml:space="preserve"> TMB</w:t>
      </w:r>
      <w:r w:rsidRPr="00EA6C62">
        <w:rPr>
          <w:lang w:eastAsia="cs-CZ"/>
        </w:rPr>
        <w:t xml:space="preserve"> uzavře malá světelná show Teslova transformátoru v technické herně. </w:t>
      </w:r>
    </w:p>
    <w:p w:rsidR="00FE1BCF" w:rsidRPr="00801C47" w:rsidRDefault="00FE1BCF" w:rsidP="00AD14C7">
      <w:pPr>
        <w:pStyle w:val="Bezmezer"/>
        <w:jc w:val="both"/>
        <w:rPr>
          <w:sz w:val="16"/>
          <w:szCs w:val="16"/>
          <w:lang w:eastAsia="cs-CZ"/>
        </w:rPr>
      </w:pPr>
    </w:p>
    <w:p w:rsidR="00FE1BCF" w:rsidRPr="005B6E8A" w:rsidRDefault="00FE1BCF" w:rsidP="00AD14C7">
      <w:pPr>
        <w:pStyle w:val="Bezmezer"/>
        <w:jc w:val="both"/>
        <w:rPr>
          <w:sz w:val="20"/>
          <w:szCs w:val="20"/>
          <w:lang w:eastAsia="cs-CZ"/>
        </w:rPr>
      </w:pPr>
      <w:r w:rsidRPr="005B6E8A">
        <w:rPr>
          <w:sz w:val="20"/>
          <w:szCs w:val="20"/>
          <w:lang w:eastAsia="cs-CZ"/>
        </w:rPr>
        <w:t>Muzejní noc 2018 TMB</w:t>
      </w:r>
    </w:p>
    <w:p w:rsidR="00FE1BCF" w:rsidRPr="005B6E8A" w:rsidRDefault="00FE1BCF" w:rsidP="00AD14C7">
      <w:pPr>
        <w:pStyle w:val="Bezmezer"/>
        <w:jc w:val="both"/>
        <w:rPr>
          <w:sz w:val="20"/>
          <w:szCs w:val="20"/>
          <w:lang w:eastAsia="cs-CZ"/>
        </w:rPr>
      </w:pPr>
      <w:r w:rsidRPr="005B6E8A">
        <w:rPr>
          <w:sz w:val="20"/>
          <w:szCs w:val="20"/>
          <w:lang w:eastAsia="cs-CZ"/>
        </w:rPr>
        <w:t>Přístupná 19. 5. od 18.00 do 24.00</w:t>
      </w:r>
    </w:p>
    <w:p w:rsidR="00FE1BCF" w:rsidRPr="005B6E8A" w:rsidRDefault="00FE1BCF" w:rsidP="00AD14C7">
      <w:pPr>
        <w:pStyle w:val="Bezmezer"/>
        <w:jc w:val="both"/>
        <w:rPr>
          <w:sz w:val="20"/>
          <w:szCs w:val="20"/>
          <w:lang w:eastAsia="cs-CZ"/>
        </w:rPr>
      </w:pPr>
      <w:r w:rsidRPr="005B6E8A">
        <w:rPr>
          <w:sz w:val="20"/>
          <w:szCs w:val="20"/>
          <w:lang w:eastAsia="cs-CZ"/>
        </w:rPr>
        <w:t>Vstupné 20 Kč /děti do 130 cm a ZTP vstup zdarma</w:t>
      </w:r>
    </w:p>
    <w:p w:rsidR="004D69FA" w:rsidRPr="005B6E8A" w:rsidRDefault="00FE1BCF" w:rsidP="00FE1BCF">
      <w:pPr>
        <w:pStyle w:val="Bezmezer"/>
        <w:jc w:val="both"/>
        <w:rPr>
          <w:sz w:val="20"/>
          <w:szCs w:val="20"/>
          <w:lang w:eastAsia="cs-CZ"/>
        </w:rPr>
      </w:pPr>
      <w:r w:rsidRPr="005B6E8A">
        <w:rPr>
          <w:sz w:val="20"/>
          <w:szCs w:val="20"/>
          <w:lang w:eastAsia="cs-CZ"/>
        </w:rPr>
        <w:t>Pozor! V sobotu 19. 5. bude TMB otevřeno od 10.00 do 15.00</w:t>
      </w:r>
    </w:p>
    <w:p w:rsidR="00801C47" w:rsidRPr="005B6E8A" w:rsidRDefault="00801C47" w:rsidP="00FE1BCF">
      <w:pPr>
        <w:pStyle w:val="Bezmezer"/>
        <w:jc w:val="both"/>
        <w:rPr>
          <w:b/>
          <w:color w:val="FF0000"/>
          <w:sz w:val="20"/>
          <w:szCs w:val="20"/>
          <w:lang w:eastAsia="cs-CZ"/>
        </w:rPr>
      </w:pPr>
      <w:r w:rsidRPr="005B6E8A">
        <w:rPr>
          <w:sz w:val="20"/>
          <w:szCs w:val="20"/>
          <w:lang w:eastAsia="cs-CZ"/>
        </w:rPr>
        <w:t xml:space="preserve">Kontakt pro média: Šárka Motalová, </w:t>
      </w:r>
      <w:hyperlink r:id="rId7" w:history="1">
        <w:r w:rsidRPr="005B6E8A">
          <w:rPr>
            <w:rStyle w:val="Hypertextovodkaz"/>
            <w:sz w:val="20"/>
            <w:szCs w:val="20"/>
            <w:lang w:eastAsia="cs-CZ"/>
          </w:rPr>
          <w:t>motalova</w:t>
        </w:r>
        <w:r w:rsidRPr="005B6E8A"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@</w:t>
        </w:r>
        <w:r w:rsidRPr="005B6E8A">
          <w:rPr>
            <w:rStyle w:val="Hypertextovodkaz"/>
            <w:sz w:val="20"/>
            <w:szCs w:val="20"/>
            <w:lang w:eastAsia="cs-CZ"/>
          </w:rPr>
          <w:t>tmbrno.cz</w:t>
        </w:r>
      </w:hyperlink>
      <w:r w:rsidRPr="005B6E8A">
        <w:rPr>
          <w:sz w:val="20"/>
          <w:szCs w:val="20"/>
          <w:lang w:eastAsia="cs-CZ"/>
        </w:rPr>
        <w:t xml:space="preserve">, </w:t>
      </w:r>
      <w:r w:rsidRPr="005B6E8A">
        <w:rPr>
          <w:b/>
          <w:color w:val="FF0000"/>
          <w:sz w:val="20"/>
          <w:szCs w:val="20"/>
          <w:lang w:eastAsia="cs-CZ"/>
        </w:rPr>
        <w:t>725 932 49</w:t>
      </w:r>
    </w:p>
    <w:p w:rsidR="004D69FA" w:rsidRDefault="004D69FA" w:rsidP="004D69FA">
      <w:pPr>
        <w:pStyle w:val="Bezmezer"/>
        <w:rPr>
          <w:b/>
          <w:kern w:val="36"/>
          <w:sz w:val="28"/>
          <w:szCs w:val="28"/>
          <w:lang w:eastAsia="cs-CZ"/>
        </w:rPr>
      </w:pPr>
    </w:p>
    <w:p w:rsidR="00801C47" w:rsidRDefault="005B6E8A" w:rsidP="005B6E8A">
      <w:r>
        <w:t>Akci finančně podpořil</w:t>
      </w:r>
      <w:r w:rsidR="00801C47">
        <w:t xml:space="preserve">         </w:t>
      </w:r>
      <w:r w:rsidR="004D69FA" w:rsidRPr="004D69FA">
        <w:rPr>
          <w:noProof/>
          <w:lang w:eastAsia="cs-CZ"/>
        </w:rPr>
        <w:drawing>
          <wp:inline distT="0" distB="0" distL="0" distR="0">
            <wp:extent cx="2286000" cy="466725"/>
            <wp:effectExtent l="19050" t="0" r="0" b="0"/>
            <wp:docPr id="3" name="obrázek 1" descr="http://www.technicalmuseum.cz/wp-content/uploads/2017/03/jmkraj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icalmuseum.cz/wp-content/uploads/2017/03/jmkraj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335">
        <w:t xml:space="preserve">  </w:t>
      </w:r>
      <w:r w:rsidR="00ED6335">
        <w:rPr>
          <w:noProof/>
          <w:lang w:eastAsia="cs-CZ"/>
        </w:rPr>
        <w:t xml:space="preserve">                  </w:t>
      </w:r>
      <w:r w:rsidR="00ED6335">
        <w:rPr>
          <w:noProof/>
          <w:lang w:eastAsia="cs-CZ"/>
        </w:rPr>
        <w:drawing>
          <wp:inline distT="0" distB="0" distL="0" distR="0" wp14:anchorId="36892B9A" wp14:editId="7559A966">
            <wp:extent cx="930275" cy="922020"/>
            <wp:effectExtent l="0" t="0" r="317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62" w:rsidRDefault="00EA6C62" w:rsidP="005B6E8A">
      <w:pPr>
        <w:pStyle w:val="Bezmezer"/>
        <w:jc w:val="both"/>
        <w:rPr>
          <w:b/>
          <w:kern w:val="36"/>
          <w:lang w:eastAsia="cs-CZ"/>
        </w:rPr>
      </w:pPr>
    </w:p>
    <w:p w:rsidR="00EA6C62" w:rsidRDefault="00EA6C62" w:rsidP="005B6E8A">
      <w:pPr>
        <w:pStyle w:val="Bezmezer"/>
        <w:jc w:val="both"/>
        <w:rPr>
          <w:b/>
          <w:kern w:val="36"/>
          <w:lang w:eastAsia="cs-CZ"/>
        </w:rPr>
      </w:pPr>
    </w:p>
    <w:sectPr w:rsidR="00EA6C62" w:rsidSect="00ED633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88C"/>
    <w:multiLevelType w:val="multilevel"/>
    <w:tmpl w:val="46CEB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4EF4"/>
    <w:multiLevelType w:val="multilevel"/>
    <w:tmpl w:val="79E6E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66B"/>
    <w:multiLevelType w:val="multilevel"/>
    <w:tmpl w:val="690A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026A"/>
    <w:multiLevelType w:val="multilevel"/>
    <w:tmpl w:val="A3C2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D7B73"/>
    <w:multiLevelType w:val="multilevel"/>
    <w:tmpl w:val="6A3C2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9FA"/>
    <w:rsid w:val="000A3539"/>
    <w:rsid w:val="003205DE"/>
    <w:rsid w:val="00372FDF"/>
    <w:rsid w:val="00406C35"/>
    <w:rsid w:val="004D4FD3"/>
    <w:rsid w:val="004D69FA"/>
    <w:rsid w:val="005B6E8A"/>
    <w:rsid w:val="00801C47"/>
    <w:rsid w:val="00957508"/>
    <w:rsid w:val="00AD14C7"/>
    <w:rsid w:val="00CB419D"/>
    <w:rsid w:val="00D577CA"/>
    <w:rsid w:val="00DF442F"/>
    <w:rsid w:val="00EA6C62"/>
    <w:rsid w:val="00ED6335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FDF"/>
  </w:style>
  <w:style w:type="paragraph" w:styleId="Nadpis1">
    <w:name w:val="heading 1"/>
    <w:basedOn w:val="Normln"/>
    <w:link w:val="Nadpis1Char"/>
    <w:uiPriority w:val="9"/>
    <w:qFormat/>
    <w:rsid w:val="004D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6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69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6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69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69F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6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9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D6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talova@t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</cp:revision>
  <dcterms:created xsi:type="dcterms:W3CDTF">2018-05-18T14:30:00Z</dcterms:created>
  <dcterms:modified xsi:type="dcterms:W3CDTF">2018-05-18T14:30:00Z</dcterms:modified>
</cp:coreProperties>
</file>