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B8" w:rsidRDefault="00EF1AB8" w:rsidP="00524F04">
      <w:pPr>
        <w:jc w:val="center"/>
        <w:rPr>
          <w:rFonts w:ascii="Arial" w:hAnsi="Arial" w:cs="Arial"/>
          <w:b/>
          <w:sz w:val="24"/>
          <w:szCs w:val="24"/>
        </w:rPr>
      </w:pPr>
    </w:p>
    <w:p w:rsidR="003E4866" w:rsidRPr="003C61C6" w:rsidRDefault="00204A4F" w:rsidP="00524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Letošní setkání flašinetářů se ponese ve znamení pouličního kabaretu</w:t>
      </w:r>
    </w:p>
    <w:p w:rsidR="00342DD3" w:rsidRPr="00634843" w:rsidRDefault="00204A4F" w:rsidP="00524F04">
      <w:pPr>
        <w:jc w:val="center"/>
        <w:rPr>
          <w:rFonts w:ascii="Arial" w:hAnsi="Arial" w:cs="Arial"/>
        </w:rPr>
      </w:pPr>
      <w:r w:rsidRPr="00634843">
        <w:rPr>
          <w:rFonts w:ascii="Arial" w:hAnsi="Arial" w:cs="Arial"/>
        </w:rPr>
        <w:t>P</w:t>
      </w:r>
      <w:r w:rsidR="00342DD3" w:rsidRPr="00634843">
        <w:rPr>
          <w:rFonts w:ascii="Arial" w:hAnsi="Arial" w:cs="Arial"/>
        </w:rPr>
        <w:t>ouť městem doprovodí marionety</w:t>
      </w:r>
    </w:p>
    <w:p w:rsidR="00BB134C" w:rsidRDefault="00BB134C" w:rsidP="00634843">
      <w:pPr>
        <w:pStyle w:val="Bezmezer"/>
        <w:jc w:val="both"/>
      </w:pPr>
      <w:r>
        <w:t>Flašinety různých výrobců i stáří stejně jako jejich majitele z</w:t>
      </w:r>
      <w:r w:rsidR="00634843">
        <w:t xml:space="preserve"> evropský</w:t>
      </w:r>
      <w:r w:rsidR="00FA0656">
        <w:t>c</w:t>
      </w:r>
      <w:r w:rsidR="00634843">
        <w:t>h</w:t>
      </w:r>
      <w:r>
        <w:t xml:space="preserve"> zemí budou moci potkat Brňané i návštěvníci města v jeho historickém centru </w:t>
      </w:r>
      <w:r w:rsidRPr="00634843">
        <w:rPr>
          <w:b/>
        </w:rPr>
        <w:t>v pondělí 14. a v úterý 15. 8. vždy od 14.00 do 17.00.</w:t>
      </w:r>
      <w:r>
        <w:t xml:space="preserve"> </w:t>
      </w:r>
      <w:r w:rsidR="00634843">
        <w:br/>
      </w:r>
      <w:r>
        <w:t>Po osmé pořádá Technické muzeum v Brně Mezinárodní setkání flašinetářů.</w:t>
      </w:r>
      <w:r w:rsidR="00634843">
        <w:t xml:space="preserve"> </w:t>
      </w:r>
      <w:r>
        <w:t xml:space="preserve">Letos by se dala akce charakterizovat jako pouliční kabaret. I když základem jsou flašinety a jejich produkce, neodmyslitelně v dobách dávných k nim patřily i další </w:t>
      </w:r>
      <w:r w:rsidR="00634843">
        <w:t xml:space="preserve">atrakce, takže letos </w:t>
      </w:r>
      <w:r>
        <w:t xml:space="preserve">chodci v centru Brna uvidí například živé hady, bleší cirkus, žonglérské umění, </w:t>
      </w:r>
      <w:r w:rsidR="00F86D93">
        <w:t xml:space="preserve">drobná loutková vystoupení, marionety </w:t>
      </w:r>
      <w:r w:rsidR="00634843">
        <w:t xml:space="preserve">(spolupořadatel Muzejní maringotka) </w:t>
      </w:r>
      <w:r w:rsidR="00F86D93">
        <w:t xml:space="preserve">atp. </w:t>
      </w:r>
    </w:p>
    <w:p w:rsidR="00204A4F" w:rsidRDefault="00F86D93" w:rsidP="00634843">
      <w:pPr>
        <w:pStyle w:val="Bezmezer"/>
        <w:jc w:val="both"/>
      </w:pPr>
      <w:r>
        <w:t xml:space="preserve">„Chodcům v Brně nabídneme mimo jiné slovenského medvěda na laně a jednominutovou školu žonglování,“ slibuje </w:t>
      </w:r>
      <w:r w:rsidR="00634843">
        <w:t xml:space="preserve">například </w:t>
      </w:r>
      <w:r>
        <w:t xml:space="preserve">Martin Ryba z Panoptika Maxe </w:t>
      </w:r>
      <w:proofErr w:type="spellStart"/>
      <w:r>
        <w:t>Fische</w:t>
      </w:r>
      <w:proofErr w:type="spellEnd"/>
      <w:r>
        <w:t xml:space="preserve">. Žonglér, kejklíř a </w:t>
      </w:r>
      <w:proofErr w:type="spellStart"/>
      <w:r>
        <w:t>performer</w:t>
      </w:r>
      <w:proofErr w:type="spellEnd"/>
      <w:r>
        <w:t xml:space="preserve"> </w:t>
      </w:r>
      <w:proofErr w:type="spellStart"/>
      <w:r>
        <w:t>Yufi</w:t>
      </w:r>
      <w:proofErr w:type="spellEnd"/>
      <w:r>
        <w:t xml:space="preserve"> vytvoří krátká představení přímo na hudbu daného flašinetu a bude jen na něm, zvolí-li míčky, kužely, </w:t>
      </w:r>
      <w:proofErr w:type="spellStart"/>
      <w:r>
        <w:t>poi</w:t>
      </w:r>
      <w:proofErr w:type="spellEnd"/>
      <w:r>
        <w:t xml:space="preserve">, </w:t>
      </w:r>
      <w:proofErr w:type="spellStart"/>
      <w:r>
        <w:t>kříšťálové</w:t>
      </w:r>
      <w:proofErr w:type="spellEnd"/>
      <w:r>
        <w:t xml:space="preserve"> kontaktní koule nebo něco jiného a možná i ohnivého. „Žonglování je pohyb, pohyb je život, žonglování může být způsob života,“ je heslo </w:t>
      </w:r>
      <w:r w:rsidR="00634843">
        <w:t xml:space="preserve"> </w:t>
      </w:r>
      <w:proofErr w:type="spellStart"/>
      <w:r>
        <w:t>Yufi</w:t>
      </w:r>
      <w:proofErr w:type="spellEnd"/>
      <w:r>
        <w:t xml:space="preserve">  Žongléra.</w:t>
      </w:r>
      <w:r w:rsidR="00204A4F">
        <w:t xml:space="preserve"> </w:t>
      </w:r>
    </w:p>
    <w:p w:rsidR="00EF1AB8" w:rsidRDefault="00F86D93" w:rsidP="00634843">
      <w:pPr>
        <w:pStyle w:val="Bezmezer"/>
        <w:jc w:val="both"/>
      </w:pPr>
      <w:r>
        <w:t xml:space="preserve"> Flašinetáři z Evropy, např. z Německa, Francie, Polska, Slovinska a Slovenska a</w:t>
      </w:r>
      <w:r w:rsidR="00634843">
        <w:t xml:space="preserve"> také Čech a Moravy se sejdou v</w:t>
      </w:r>
      <w:r>
        <w:t xml:space="preserve"> 14.00 v pondělí 14. 8. v ulici Kobližná před domem „U šlechtičen“ (palác šlechtičen, MZM) v ústí ulice na náměstí Svobody. Zde se uskuteční slavnostní zahájení dvoudenního setkání a kolemjdoucí se budou moci seznámit se všemi účinkujícími. Po slavnostním zahájení se jednotliví protagonisté rozejdou do centra města. </w:t>
      </w:r>
    </w:p>
    <w:p w:rsidR="00F86D93" w:rsidRDefault="00F86D93" w:rsidP="00634843">
      <w:pPr>
        <w:pStyle w:val="Bezmezer"/>
        <w:jc w:val="both"/>
      </w:pPr>
      <w:r>
        <w:t xml:space="preserve">V úterý opět od 14.00 </w:t>
      </w:r>
      <w:r w:rsidR="00EF1AB8">
        <w:t>budou individuálně procházet</w:t>
      </w:r>
      <w:r>
        <w:t xml:space="preserve"> </w:t>
      </w:r>
      <w:r w:rsidR="00EF1AB8">
        <w:t>městem</w:t>
      </w:r>
      <w:r>
        <w:t>. Zhruba v 15.45 se sejdou u Morového sloupu na náměstí Svobody a odtud půjdou za zvuků flašinetů k hotelu Slavia. Zde od 16.00 se bude konat happening, kdy si příchozí budou moci nejen poslechn</w:t>
      </w:r>
      <w:r w:rsidR="00EF1AB8">
        <w:t xml:space="preserve">out produkci, ale i zatančit </w:t>
      </w:r>
      <w:r>
        <w:t xml:space="preserve">a zazpívat si. </w:t>
      </w:r>
    </w:p>
    <w:p w:rsidR="00F86D93" w:rsidRDefault="00F86D93" w:rsidP="00634843">
      <w:pPr>
        <w:pStyle w:val="Bezmezer"/>
        <w:jc w:val="both"/>
      </w:pPr>
      <w:r>
        <w:t xml:space="preserve">Odpolední akce </w:t>
      </w:r>
      <w:r w:rsidR="00EF1AB8">
        <w:t xml:space="preserve">končí vždy </w:t>
      </w:r>
      <w:r>
        <w:t>v 17.00.</w:t>
      </w:r>
    </w:p>
    <w:p w:rsidR="00EF1AB8" w:rsidRDefault="00EF1AB8" w:rsidP="00634843">
      <w:pPr>
        <w:pStyle w:val="Bezmezer"/>
        <w:jc w:val="both"/>
      </w:pPr>
    </w:p>
    <w:p w:rsidR="00F86D93" w:rsidRDefault="00EF1AB8" w:rsidP="00634843">
      <w:pPr>
        <w:pStyle w:val="Bezmezer"/>
        <w:jc w:val="both"/>
      </w:pPr>
      <w:r>
        <w:t xml:space="preserve">Závěr brněnského a vlastně </w:t>
      </w:r>
      <w:r w:rsidR="00F86D93">
        <w:t xml:space="preserve">celorepublikového setkání flašinetářů vyvrcholí slavnostním koncertem v Červeném kostele </w:t>
      </w:r>
      <w:r>
        <w:t xml:space="preserve">na Komenského náměstí od 19.00. Jeho </w:t>
      </w:r>
      <w:r w:rsidR="00F86D93">
        <w:t xml:space="preserve">výtěžek věnují účastníci a TMB v plné výši </w:t>
      </w:r>
    </w:p>
    <w:p w:rsidR="00F86D93" w:rsidRDefault="00F86D93" w:rsidP="00634843">
      <w:pPr>
        <w:pStyle w:val="Bezmezer"/>
        <w:jc w:val="both"/>
        <w:rPr>
          <w:rStyle w:val="Siln"/>
          <w:b w:val="0"/>
        </w:rPr>
      </w:pPr>
      <w:r>
        <w:t xml:space="preserve">ve prospěch </w:t>
      </w:r>
      <w:r>
        <w:rPr>
          <w:rStyle w:val="Siln"/>
          <w:b w:val="0"/>
        </w:rPr>
        <w:t>c</w:t>
      </w:r>
      <w:r w:rsidRPr="00827EEE">
        <w:rPr>
          <w:rStyle w:val="Siln"/>
          <w:b w:val="0"/>
        </w:rPr>
        <w:t xml:space="preserve">entra podpory lidí s autismem a jejich blízkých – </w:t>
      </w:r>
      <w:proofErr w:type="spellStart"/>
      <w:proofErr w:type="gramStart"/>
      <w:r w:rsidRPr="00827EEE">
        <w:rPr>
          <w:rStyle w:val="Siln"/>
          <w:b w:val="0"/>
        </w:rPr>
        <w:t>Paspoint</w:t>
      </w:r>
      <w:proofErr w:type="spellEnd"/>
      <w:r w:rsidRPr="00827EEE">
        <w:rPr>
          <w:rStyle w:val="Siln"/>
          <w:b w:val="0"/>
        </w:rPr>
        <w:t xml:space="preserve">, </w:t>
      </w:r>
      <w:proofErr w:type="spellStart"/>
      <w:r w:rsidRPr="00827EEE">
        <w:rPr>
          <w:rStyle w:val="Siln"/>
          <w:b w:val="0"/>
        </w:rPr>
        <w:t>z.ú</w:t>
      </w:r>
      <w:proofErr w:type="spellEnd"/>
      <w:r w:rsidRPr="00827EEE">
        <w:rPr>
          <w:rStyle w:val="Siln"/>
          <w:b w:val="0"/>
        </w:rPr>
        <w:t>.</w:t>
      </w:r>
      <w:r>
        <w:rPr>
          <w:rStyle w:val="Siln"/>
          <w:b w:val="0"/>
        </w:rPr>
        <w:t xml:space="preserve"> (dříve</w:t>
      </w:r>
      <w:proofErr w:type="gramEnd"/>
      <w:r>
        <w:rPr>
          <w:rStyle w:val="Siln"/>
          <w:b w:val="0"/>
        </w:rPr>
        <w:t xml:space="preserve"> APLA-JM). </w:t>
      </w:r>
      <w:r w:rsidR="00A97241">
        <w:rPr>
          <w:rStyle w:val="Siln"/>
          <w:b w:val="0"/>
        </w:rPr>
        <w:t xml:space="preserve"> </w:t>
      </w:r>
    </w:p>
    <w:p w:rsidR="00A97241" w:rsidRPr="00827EEE" w:rsidRDefault="00A97241" w:rsidP="00634843">
      <w:pPr>
        <w:pStyle w:val="Bezmezer"/>
        <w:jc w:val="both"/>
        <w:rPr>
          <w:b/>
        </w:rPr>
      </w:pPr>
      <w:r>
        <w:rPr>
          <w:rStyle w:val="Siln"/>
          <w:b w:val="0"/>
        </w:rPr>
        <w:t xml:space="preserve">Evropští flašinetáři přijeli do ČR a představili svou produkci v Praze, Liberci, Pekařově a nakonec </w:t>
      </w:r>
      <w:r w:rsidR="00EF1AB8">
        <w:rPr>
          <w:rStyle w:val="Siln"/>
          <w:b w:val="0"/>
        </w:rPr>
        <w:t xml:space="preserve">se sejdou </w:t>
      </w:r>
      <w:r>
        <w:rPr>
          <w:rStyle w:val="Siln"/>
          <w:b w:val="0"/>
        </w:rPr>
        <w:t xml:space="preserve">v Brně. Jejich dopolední program je věnovaný </w:t>
      </w:r>
      <w:r w:rsidR="00EF1AB8">
        <w:rPr>
          <w:rStyle w:val="Siln"/>
          <w:b w:val="0"/>
        </w:rPr>
        <w:t xml:space="preserve">odborným workshopům </w:t>
      </w:r>
      <w:r>
        <w:rPr>
          <w:rStyle w:val="Siln"/>
          <w:b w:val="0"/>
        </w:rPr>
        <w:t xml:space="preserve">v TMB. Odpoledne pak patří veřejnosti. Na brněnská náměstí, jejich zákoutí i přilehlé ulice tak po dvě odpoledne přenesou zábavu doby, kdy film začínal, rozhlas měl své první zárodky a televize patřila budoucnosti. </w:t>
      </w:r>
    </w:p>
    <w:p w:rsidR="00F86D93" w:rsidRDefault="00F86D93" w:rsidP="00204A4F">
      <w:pPr>
        <w:pStyle w:val="Bezmezer"/>
      </w:pPr>
    </w:p>
    <w:p w:rsidR="00F86D93" w:rsidRPr="00A97241" w:rsidRDefault="00A97241" w:rsidP="00A97241">
      <w:pPr>
        <w:pStyle w:val="Bezmezer"/>
        <w:rPr>
          <w:b/>
        </w:rPr>
      </w:pPr>
      <w:r w:rsidRPr="00A97241">
        <w:rPr>
          <w:b/>
        </w:rPr>
        <w:t xml:space="preserve">Kontakt pro média: </w:t>
      </w:r>
    </w:p>
    <w:p w:rsidR="00EF1AB8" w:rsidRDefault="00A97241" w:rsidP="00A97241">
      <w:pPr>
        <w:pStyle w:val="Bezmezer"/>
      </w:pPr>
      <w:r>
        <w:t xml:space="preserve">organizátor akce, </w:t>
      </w:r>
    </w:p>
    <w:p w:rsidR="00EF1AB8" w:rsidRDefault="00A97241" w:rsidP="00A97241">
      <w:pPr>
        <w:pStyle w:val="Bezmezer"/>
      </w:pPr>
      <w:r>
        <w:t>vedoucí Kruhu přátel TMB Flašinety a mechanické stroje,</w:t>
      </w:r>
    </w:p>
    <w:p w:rsidR="00EF1AB8" w:rsidRDefault="00A97241" w:rsidP="00A97241">
      <w:pPr>
        <w:pStyle w:val="Bezmezer"/>
      </w:pPr>
      <w:r>
        <w:t xml:space="preserve"> kurátor sbírky TMB Mechanické stroje – </w:t>
      </w:r>
      <w:r w:rsidRPr="00A97241">
        <w:rPr>
          <w:b/>
        </w:rPr>
        <w:t xml:space="preserve">Petr </w:t>
      </w:r>
      <w:proofErr w:type="spellStart"/>
      <w:r w:rsidRPr="00A97241">
        <w:rPr>
          <w:b/>
        </w:rPr>
        <w:t>Nekuža</w:t>
      </w:r>
      <w:proofErr w:type="spellEnd"/>
      <w:r>
        <w:t xml:space="preserve"> </w:t>
      </w:r>
    </w:p>
    <w:p w:rsidR="00A97241" w:rsidRPr="00A97241" w:rsidRDefault="00A97241" w:rsidP="00A97241">
      <w:pPr>
        <w:pStyle w:val="Bezmezer"/>
        <w:rPr>
          <w:b/>
        </w:rPr>
      </w:pPr>
      <w:r w:rsidRPr="00A97241">
        <w:rPr>
          <w:b/>
        </w:rPr>
        <w:t>+ 420 724 222 795</w:t>
      </w:r>
    </w:p>
    <w:p w:rsidR="00A97241" w:rsidRPr="00A97241" w:rsidRDefault="00A97241" w:rsidP="00A97241">
      <w:pPr>
        <w:pStyle w:val="Bezmezer"/>
        <w:rPr>
          <w:b/>
        </w:rPr>
      </w:pPr>
      <w:r w:rsidRPr="00A97241">
        <w:rPr>
          <w:b/>
        </w:rPr>
        <w:t xml:space="preserve">+420  541 421 439, </w:t>
      </w:r>
    </w:p>
    <w:p w:rsidR="00A97241" w:rsidRDefault="005F5C9E" w:rsidP="00A97241">
      <w:pPr>
        <w:pStyle w:val="Bezmezer"/>
        <w:rPr>
          <w:b/>
        </w:rPr>
      </w:pPr>
      <w:hyperlink r:id="rId9" w:history="1">
        <w:r w:rsidR="00EF1AB8" w:rsidRPr="00FC01FE">
          <w:rPr>
            <w:rStyle w:val="Hypertextovodkaz"/>
            <w:b/>
          </w:rPr>
          <w:t>nekuza</w:t>
        </w:r>
        <w:r w:rsidR="00EF1AB8" w:rsidRPr="00FC01FE">
          <w:rPr>
            <w:rStyle w:val="Hypertextovodkaz"/>
            <w:rFonts w:cs="Calibri"/>
            <w:b/>
          </w:rPr>
          <w:t>@</w:t>
        </w:r>
        <w:r w:rsidR="00EF1AB8" w:rsidRPr="00FC01FE">
          <w:rPr>
            <w:rStyle w:val="Hypertextovodkaz"/>
            <w:b/>
          </w:rPr>
          <w:t>tmbrno.cz</w:t>
        </w:r>
      </w:hyperlink>
    </w:p>
    <w:p w:rsidR="00EF1AB8" w:rsidRPr="00A97241" w:rsidRDefault="00EF1AB8" w:rsidP="00EF1AB8">
      <w:pPr>
        <w:pStyle w:val="Bezmezer"/>
        <w:rPr>
          <w:i/>
        </w:rPr>
      </w:pPr>
      <w:r w:rsidRPr="00A97241">
        <w:rPr>
          <w:i/>
        </w:rPr>
        <w:t xml:space="preserve">(se svým“ </w:t>
      </w:r>
      <w:proofErr w:type="gramStart"/>
      <w:r w:rsidRPr="00A97241">
        <w:rPr>
          <w:i/>
        </w:rPr>
        <w:t>kolovrátkem“  vyjíždí</w:t>
      </w:r>
      <w:proofErr w:type="gramEnd"/>
      <w:r w:rsidRPr="00A97241">
        <w:rPr>
          <w:i/>
        </w:rPr>
        <w:t xml:space="preserve"> na setkávání do zemí Evropy)</w:t>
      </w:r>
    </w:p>
    <w:p w:rsidR="00EF1AB8" w:rsidRPr="00A97241" w:rsidRDefault="00EF1AB8" w:rsidP="00A97241">
      <w:pPr>
        <w:pStyle w:val="Bezmezer"/>
        <w:rPr>
          <w:b/>
        </w:rPr>
      </w:pPr>
    </w:p>
    <w:p w:rsidR="0088211E" w:rsidRPr="00EF1AB8" w:rsidRDefault="00EF1AB8" w:rsidP="00EF1AB8">
      <w:pPr>
        <w:pStyle w:val="Bezmezer"/>
        <w:rPr>
          <w:b/>
          <w:i/>
        </w:rPr>
      </w:pPr>
      <w:r>
        <w:rPr>
          <w:b/>
          <w:i/>
        </w:rPr>
        <w:t xml:space="preserve">Následující </w:t>
      </w:r>
      <w:r w:rsidRPr="00EF1AB8">
        <w:rPr>
          <w:b/>
          <w:i/>
        </w:rPr>
        <w:t xml:space="preserve"> strana - program</w:t>
      </w:r>
    </w:p>
    <w:p w:rsidR="00EF1AB8" w:rsidRDefault="00EF1AB8" w:rsidP="00485C00">
      <w:pPr>
        <w:pStyle w:val="Bezmezer"/>
      </w:pPr>
    </w:p>
    <w:p w:rsidR="00EF1AB8" w:rsidRDefault="00EF1AB8" w:rsidP="00485C00">
      <w:pPr>
        <w:pStyle w:val="Bezmezer"/>
        <w:rPr>
          <w:b/>
        </w:rPr>
      </w:pPr>
    </w:p>
    <w:p w:rsidR="0088211E" w:rsidRPr="00204A4F" w:rsidRDefault="0088211E" w:rsidP="00485C00">
      <w:pPr>
        <w:pStyle w:val="Bezmezer"/>
        <w:rPr>
          <w:b/>
        </w:rPr>
      </w:pPr>
      <w:r w:rsidRPr="00204A4F">
        <w:rPr>
          <w:b/>
        </w:rPr>
        <w:t>Program</w:t>
      </w:r>
      <w:r w:rsidR="00A97241" w:rsidRPr="00204A4F">
        <w:rPr>
          <w:b/>
        </w:rPr>
        <w:t xml:space="preserve"> VIII. mezinárodního setkání flašinetářů v Brně</w:t>
      </w:r>
      <w:r w:rsidRPr="00204A4F">
        <w:rPr>
          <w:b/>
        </w:rPr>
        <w:t xml:space="preserve">: </w:t>
      </w:r>
    </w:p>
    <w:p w:rsidR="00EF1AB8" w:rsidRDefault="00EF1AB8" w:rsidP="00485C00">
      <w:pPr>
        <w:pStyle w:val="Bezmezer"/>
      </w:pPr>
    </w:p>
    <w:p w:rsidR="0088211E" w:rsidRDefault="0088211E" w:rsidP="00485C00">
      <w:pPr>
        <w:pStyle w:val="Bezmezer"/>
      </w:pPr>
      <w:proofErr w:type="gramStart"/>
      <w:r>
        <w:t xml:space="preserve">Pondělí </w:t>
      </w:r>
      <w:r w:rsidR="00204A4F">
        <w:t xml:space="preserve"> </w:t>
      </w:r>
      <w:r>
        <w:t>14</w:t>
      </w:r>
      <w:proofErr w:type="gramEnd"/>
      <w:r>
        <w:t xml:space="preserve">. 8. 2017 </w:t>
      </w:r>
    </w:p>
    <w:p w:rsidR="0088211E" w:rsidRDefault="0088211E" w:rsidP="00485C00">
      <w:pPr>
        <w:pStyle w:val="Bezmezer"/>
      </w:pPr>
      <w:r>
        <w:t>14.00</w:t>
      </w:r>
      <w:r w:rsidR="00204A4F">
        <w:t xml:space="preserve"> s</w:t>
      </w:r>
      <w:r>
        <w:t>lavnostní zahájení – ústí ulice Ko</w:t>
      </w:r>
      <w:r w:rsidR="00105149">
        <w:t>bližná na náměstí Svobody před P</w:t>
      </w:r>
      <w:bookmarkStart w:id="0" w:name="_GoBack"/>
      <w:bookmarkEnd w:id="0"/>
      <w:r>
        <w:t>alácem šlechtičen</w:t>
      </w:r>
      <w:r w:rsidR="00A97241">
        <w:t xml:space="preserve"> (MZM)</w:t>
      </w:r>
    </w:p>
    <w:p w:rsidR="0088211E" w:rsidRDefault="00A97241" w:rsidP="00485C00">
      <w:pPr>
        <w:pStyle w:val="Bezmezer"/>
      </w:pPr>
      <w:r>
        <w:t xml:space="preserve">15.00 až 17.00 flašinetáři v centru města – individuální vystoupení </w:t>
      </w:r>
    </w:p>
    <w:p w:rsidR="0088211E" w:rsidRDefault="0088211E" w:rsidP="00485C00">
      <w:pPr>
        <w:pStyle w:val="Bezmezer"/>
      </w:pPr>
    </w:p>
    <w:p w:rsidR="0088211E" w:rsidRDefault="0088211E" w:rsidP="00485C00">
      <w:pPr>
        <w:pStyle w:val="Bezmezer"/>
      </w:pPr>
      <w:r>
        <w:t>Úterý 15. 8. 2017</w:t>
      </w:r>
    </w:p>
    <w:p w:rsidR="0088211E" w:rsidRDefault="0088211E" w:rsidP="00485C00">
      <w:pPr>
        <w:pStyle w:val="Bezmezer"/>
      </w:pPr>
      <w:r>
        <w:t xml:space="preserve">14.00 </w:t>
      </w:r>
      <w:r w:rsidR="00204A4F">
        <w:t>flašinetáři v centru města – individuální vystoupení</w:t>
      </w:r>
    </w:p>
    <w:p w:rsidR="0088211E" w:rsidRDefault="0088211E" w:rsidP="00485C00">
      <w:pPr>
        <w:pStyle w:val="Bezmezer"/>
      </w:pPr>
      <w:r>
        <w:t>15.45 sraz u Morového sloupu na náměstí Svobody a odtud půjdou před hotel Slavia</w:t>
      </w:r>
    </w:p>
    <w:p w:rsidR="0088211E" w:rsidRDefault="0088211E" w:rsidP="00485C00">
      <w:pPr>
        <w:pStyle w:val="Bezmezer"/>
      </w:pPr>
      <w:r>
        <w:t>16.00</w:t>
      </w:r>
      <w:r w:rsidR="00204A4F">
        <w:t xml:space="preserve"> happening před hotelem Slavia</w:t>
      </w:r>
    </w:p>
    <w:p w:rsidR="0088211E" w:rsidRDefault="0088211E" w:rsidP="00485C00">
      <w:pPr>
        <w:pStyle w:val="Bezmezer"/>
      </w:pPr>
      <w:r>
        <w:t>17.00 ukončení programu</w:t>
      </w:r>
      <w:r w:rsidR="00204A4F">
        <w:t xml:space="preserve"> v centru Brna</w:t>
      </w:r>
    </w:p>
    <w:p w:rsidR="0088211E" w:rsidRPr="00204A4F" w:rsidRDefault="0088211E" w:rsidP="00485C00">
      <w:pPr>
        <w:pStyle w:val="Bezmezer"/>
        <w:rPr>
          <w:i/>
        </w:rPr>
      </w:pPr>
      <w:r>
        <w:t xml:space="preserve">19.00 benefiční koncert v Červeném </w:t>
      </w:r>
      <w:r w:rsidR="00827EEE">
        <w:t xml:space="preserve">kostele, </w:t>
      </w:r>
      <w:r w:rsidR="00827EEE" w:rsidRPr="00204A4F">
        <w:rPr>
          <w:i/>
        </w:rPr>
        <w:t xml:space="preserve">jeho výtěžek věnují účastníci a TMB v plné výši </w:t>
      </w:r>
    </w:p>
    <w:p w:rsidR="0088211E" w:rsidRDefault="00827EEE" w:rsidP="00485C00">
      <w:pPr>
        <w:pStyle w:val="Bezmezer"/>
      </w:pPr>
      <w:r w:rsidRPr="00204A4F">
        <w:rPr>
          <w:i/>
        </w:rPr>
        <w:t xml:space="preserve">ve prospěch </w:t>
      </w:r>
      <w:r w:rsidRPr="00204A4F">
        <w:rPr>
          <w:rStyle w:val="Siln"/>
          <w:b w:val="0"/>
          <w:i/>
        </w:rPr>
        <w:t>Centra podpory lidí s autismem a jejich blízkých</w:t>
      </w:r>
      <w:r w:rsidRPr="00827EEE">
        <w:rPr>
          <w:rStyle w:val="Siln"/>
          <w:b w:val="0"/>
        </w:rPr>
        <w:t xml:space="preserve"> – </w:t>
      </w:r>
      <w:proofErr w:type="spellStart"/>
      <w:proofErr w:type="gramStart"/>
      <w:r w:rsidRPr="00827EEE">
        <w:rPr>
          <w:rStyle w:val="Siln"/>
          <w:b w:val="0"/>
        </w:rPr>
        <w:t>Paspoint</w:t>
      </w:r>
      <w:proofErr w:type="spellEnd"/>
      <w:r w:rsidRPr="00827EEE">
        <w:rPr>
          <w:rStyle w:val="Siln"/>
          <w:b w:val="0"/>
        </w:rPr>
        <w:t xml:space="preserve">, </w:t>
      </w:r>
      <w:proofErr w:type="spellStart"/>
      <w:r w:rsidRPr="00827EEE">
        <w:rPr>
          <w:rStyle w:val="Siln"/>
          <w:b w:val="0"/>
        </w:rPr>
        <w:t>z.ú</w:t>
      </w:r>
      <w:proofErr w:type="spellEnd"/>
      <w:r w:rsidRPr="00827EEE">
        <w:rPr>
          <w:rStyle w:val="Siln"/>
          <w:b w:val="0"/>
        </w:rPr>
        <w:t>.</w:t>
      </w:r>
      <w:proofErr w:type="gramEnd"/>
      <w:r w:rsidR="00204A4F">
        <w:rPr>
          <w:rStyle w:val="Siln"/>
          <w:b w:val="0"/>
        </w:rPr>
        <w:t xml:space="preserve">  </w:t>
      </w:r>
      <w:r w:rsidR="00906277">
        <w:rPr>
          <w:rStyle w:val="Siln"/>
          <w:b w:val="0"/>
        </w:rPr>
        <w:t>Kostel otevřený od 18.00</w:t>
      </w:r>
    </w:p>
    <w:p w:rsidR="00401458" w:rsidRDefault="00401458" w:rsidP="003A4F25">
      <w:pPr>
        <w:spacing w:after="0" w:line="360" w:lineRule="auto"/>
        <w:ind w:right="-283"/>
      </w:pPr>
    </w:p>
    <w:p w:rsidR="00EF1AB8" w:rsidRDefault="00EF1AB8" w:rsidP="003A4F25">
      <w:pPr>
        <w:spacing w:after="0" w:line="360" w:lineRule="auto"/>
        <w:ind w:right="-283"/>
      </w:pPr>
    </w:p>
    <w:p w:rsidR="00B4340F" w:rsidRPr="00EF1AB8" w:rsidRDefault="00204A4F" w:rsidP="00EF1AB8">
      <w:pPr>
        <w:pStyle w:val="Bezmezer"/>
        <w:rPr>
          <w:rFonts w:ascii="Arial" w:hAnsi="Arial" w:cs="Arial"/>
          <w:b/>
        </w:rPr>
      </w:pPr>
      <w:r w:rsidRPr="00EF1AB8">
        <w:rPr>
          <w:rFonts w:ascii="Arial" w:hAnsi="Arial" w:cs="Arial"/>
          <w:b/>
        </w:rPr>
        <w:t xml:space="preserve">VIII. mezinárodní setkání flašinetářů v Brně pořádá </w:t>
      </w:r>
      <w:r w:rsidR="007226E2" w:rsidRPr="00EF1AB8">
        <w:rPr>
          <w:rFonts w:ascii="Arial" w:hAnsi="Arial" w:cs="Arial"/>
          <w:b/>
        </w:rPr>
        <w:t xml:space="preserve">Technické muzeum v Brně </w:t>
      </w:r>
      <w:r w:rsidR="00EF1AB8" w:rsidRPr="00EF1AB8">
        <w:rPr>
          <w:rFonts w:ascii="Arial" w:hAnsi="Arial" w:cs="Arial"/>
          <w:b/>
        </w:rPr>
        <w:t>s podporou Ministerstva kultury České republiky v rámci projektu Kulturní aktivity 2017 a ve spolupráci s  Muzejní maringotkou a Moravským zemským muzeem</w:t>
      </w:r>
    </w:p>
    <w:p w:rsidR="00E350BA" w:rsidRPr="00E350BA" w:rsidRDefault="00E350BA" w:rsidP="00E350B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E350BA" w:rsidRPr="00E350BA" w:rsidSect="00EF1AB8">
      <w:headerReference w:type="default" r:id="rId10"/>
      <w:footerReference w:type="default" r:id="rId11"/>
      <w:pgSz w:w="11906" w:h="16838"/>
      <w:pgMar w:top="1694" w:right="1133" w:bottom="28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9E" w:rsidRDefault="005F5C9E" w:rsidP="00695E92">
      <w:pPr>
        <w:spacing w:after="0" w:line="240" w:lineRule="auto"/>
      </w:pPr>
      <w:r>
        <w:separator/>
      </w:r>
    </w:p>
  </w:endnote>
  <w:endnote w:type="continuationSeparator" w:id="0">
    <w:p w:rsidR="005F5C9E" w:rsidRDefault="005F5C9E" w:rsidP="006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CE">
    <w:altName w:val="Akkurat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70" w:rsidRPr="001B10ED" w:rsidRDefault="00D11C70">
    <w:pPr>
      <w:pStyle w:val="Zpat"/>
      <w:rPr>
        <w:rFonts w:cs="Arial"/>
        <w:sz w:val="18"/>
        <w:szCs w:val="18"/>
      </w:rPr>
    </w:pPr>
  </w:p>
  <w:p w:rsidR="00EF1AB8" w:rsidRDefault="00EF1AB8" w:rsidP="00EF1AB8">
    <w:pPr>
      <w:pStyle w:val="Bezmezer"/>
      <w:jc w:val="right"/>
      <w:rPr>
        <w:rFonts w:ascii="Arial" w:eastAsia="Calibri" w:hAnsi="Arial" w:cs="Arial"/>
        <w:sz w:val="18"/>
        <w:szCs w:val="18"/>
      </w:rPr>
    </w:pPr>
  </w:p>
  <w:p w:rsidR="00EF1AB8" w:rsidRPr="00EF1AB8" w:rsidRDefault="00EF1AB8" w:rsidP="00EF1AB8">
    <w:pPr>
      <w:pStyle w:val="Bezmezer"/>
      <w:jc w:val="right"/>
      <w:rPr>
        <w:rFonts w:ascii="Arial" w:eastAsia="Calibri" w:hAnsi="Arial" w:cs="Arial"/>
        <w:b/>
        <w:sz w:val="18"/>
        <w:szCs w:val="18"/>
      </w:rPr>
    </w:pPr>
    <w:r w:rsidRPr="00EF1AB8">
      <w:rPr>
        <w:rFonts w:ascii="Arial" w:eastAsia="Calibri" w:hAnsi="Arial" w:cs="Arial"/>
        <w:b/>
        <w:sz w:val="18"/>
        <w:szCs w:val="18"/>
      </w:rPr>
      <w:t xml:space="preserve">Šárka Motalová                                                               </w:t>
    </w:r>
  </w:p>
  <w:p w:rsidR="00EF1AB8" w:rsidRPr="00EF1AB8" w:rsidRDefault="00EF1AB8" w:rsidP="00EF1AB8">
    <w:pPr>
      <w:pStyle w:val="Bezmezer"/>
      <w:jc w:val="right"/>
      <w:rPr>
        <w:rFonts w:ascii="Arial" w:eastAsia="Calibri" w:hAnsi="Arial" w:cs="Arial"/>
        <w:b/>
        <w:sz w:val="18"/>
        <w:szCs w:val="18"/>
      </w:rPr>
    </w:pPr>
    <w:r w:rsidRPr="00EF1AB8">
      <w:rPr>
        <w:rFonts w:ascii="Arial" w:eastAsia="Calibri" w:hAnsi="Arial" w:cs="Arial"/>
        <w:b/>
        <w:sz w:val="18"/>
        <w:szCs w:val="18"/>
      </w:rPr>
      <w:t xml:space="preserve">Oddělení komunikace a marketingu TMB  </w:t>
    </w:r>
  </w:p>
  <w:p w:rsidR="00EF1AB8" w:rsidRPr="00EF1AB8" w:rsidRDefault="00EF1AB8" w:rsidP="00EF1AB8">
    <w:pPr>
      <w:pStyle w:val="Bezmezer"/>
      <w:jc w:val="right"/>
      <w:rPr>
        <w:rFonts w:ascii="Arial" w:eastAsia="Calibri" w:hAnsi="Arial" w:cs="Arial"/>
        <w:b/>
        <w:sz w:val="18"/>
        <w:szCs w:val="18"/>
      </w:rPr>
    </w:pPr>
    <w:r w:rsidRPr="00EF1AB8">
      <w:rPr>
        <w:rFonts w:ascii="Arial" w:eastAsia="Calibri" w:hAnsi="Arial" w:cs="Arial"/>
        <w:b/>
        <w:sz w:val="18"/>
        <w:szCs w:val="18"/>
      </w:rPr>
      <w:t xml:space="preserve">+ 420 725 932 429                                              </w:t>
    </w:r>
  </w:p>
  <w:p w:rsidR="00EF1AB8" w:rsidRPr="00EF1AB8" w:rsidRDefault="00EF1AB8" w:rsidP="00EF1AB8">
    <w:pPr>
      <w:pStyle w:val="Bezmezer"/>
      <w:jc w:val="right"/>
      <w:rPr>
        <w:rFonts w:ascii="Arial" w:eastAsia="Calibri" w:hAnsi="Arial" w:cs="Arial"/>
        <w:b/>
        <w:sz w:val="18"/>
        <w:szCs w:val="18"/>
      </w:rPr>
    </w:pPr>
    <w:r w:rsidRPr="00EF1AB8">
      <w:rPr>
        <w:rFonts w:ascii="Arial" w:hAnsi="Arial" w:cs="Arial"/>
        <w:b/>
        <w:noProof/>
        <w:sz w:val="18"/>
        <w:szCs w:val="18"/>
      </w:rPr>
      <w:t xml:space="preserve"> </w:t>
    </w:r>
    <w:r w:rsidRPr="00EF1AB8">
      <w:rPr>
        <w:rFonts w:ascii="Arial" w:eastAsia="Calibri" w:hAnsi="Arial" w:cs="Arial"/>
        <w:b/>
        <w:sz w:val="18"/>
        <w:szCs w:val="18"/>
      </w:rPr>
      <w:t xml:space="preserve">Email: </w:t>
    </w:r>
    <w:hyperlink r:id="rId1" w:history="1">
      <w:r w:rsidRPr="00EF1AB8">
        <w:rPr>
          <w:rStyle w:val="Hypertextovodkaz"/>
          <w:rFonts w:ascii="Arial" w:eastAsia="Calibri" w:hAnsi="Arial" w:cs="Arial"/>
          <w:b/>
          <w:sz w:val="18"/>
          <w:szCs w:val="18"/>
          <w:lang w:eastAsia="en-US"/>
        </w:rPr>
        <w:t>motalova@tmbrno.cz</w:t>
      </w:r>
    </w:hyperlink>
  </w:p>
  <w:p w:rsidR="00EF1AB8" w:rsidRPr="00EF1AB8" w:rsidRDefault="00EF1AB8" w:rsidP="00EF1AB8">
    <w:pPr>
      <w:pStyle w:val="Bezmezer"/>
      <w:jc w:val="right"/>
      <w:rPr>
        <w:rFonts w:ascii="Arial" w:hAnsi="Arial" w:cs="Arial"/>
        <w:b/>
        <w:sz w:val="18"/>
        <w:szCs w:val="18"/>
      </w:rPr>
    </w:pPr>
    <w:r w:rsidRPr="00EF1AB8">
      <w:rPr>
        <w:rFonts w:ascii="Arial" w:eastAsia="Calibri" w:hAnsi="Arial" w:cs="Arial"/>
        <w:b/>
        <w:sz w:val="18"/>
        <w:szCs w:val="18"/>
      </w:rPr>
      <w:tab/>
    </w:r>
    <w:r w:rsidRPr="00EF1AB8">
      <w:rPr>
        <w:rFonts w:ascii="Arial" w:eastAsia="Calibri" w:hAnsi="Arial" w:cs="Arial"/>
        <w:b/>
        <w:sz w:val="18"/>
        <w:szCs w:val="18"/>
      </w:rPr>
      <w:tab/>
      <w:t xml:space="preserve">     jako TMB  12/2017 TZ</w:t>
    </w:r>
  </w:p>
  <w:p w:rsidR="005E2307" w:rsidRPr="001B10ED" w:rsidRDefault="004242D5" w:rsidP="00EF1AB8">
    <w:pPr>
      <w:pStyle w:val="Zpat"/>
      <w:rPr>
        <w:rFonts w:cs="Arial"/>
        <w:sz w:val="18"/>
        <w:szCs w:val="18"/>
      </w:rPr>
    </w:pPr>
    <w:r w:rsidRPr="001B10ED">
      <w:rPr>
        <w:rFonts w:cs="Arial"/>
        <w:sz w:val="18"/>
        <w:szCs w:val="18"/>
      </w:rPr>
      <w:tab/>
    </w:r>
    <w:r w:rsidRPr="001B10ED">
      <w:rPr>
        <w:rFonts w:cs="Arial"/>
        <w:sz w:val="18"/>
        <w:szCs w:val="18"/>
      </w:rPr>
      <w:tab/>
    </w:r>
    <w:r w:rsidR="005E2307" w:rsidRPr="001B10ED">
      <w:rPr>
        <w:rFonts w:cs="Arial"/>
        <w:sz w:val="18"/>
        <w:szCs w:val="18"/>
      </w:rPr>
      <w:t xml:space="preserve"> </w:t>
    </w:r>
  </w:p>
  <w:p w:rsidR="00D11C70" w:rsidRPr="001B10ED" w:rsidRDefault="00D11C70">
    <w:pPr>
      <w:pStyle w:val="Zpat"/>
      <w:rPr>
        <w:rFonts w:cs="Arial"/>
        <w:sz w:val="18"/>
        <w:szCs w:val="18"/>
      </w:rPr>
    </w:pPr>
  </w:p>
  <w:p w:rsidR="001B10ED" w:rsidRDefault="001B1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9E" w:rsidRDefault="005F5C9E" w:rsidP="00695E92">
      <w:pPr>
        <w:spacing w:after="0" w:line="240" w:lineRule="auto"/>
      </w:pPr>
      <w:r>
        <w:separator/>
      </w:r>
    </w:p>
  </w:footnote>
  <w:footnote w:type="continuationSeparator" w:id="0">
    <w:p w:rsidR="005F5C9E" w:rsidRDefault="005F5C9E" w:rsidP="0069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3C" w:rsidRDefault="00C0463C" w:rsidP="00831EDC">
    <w:pPr>
      <w:pStyle w:val="Zhlav"/>
      <w:tabs>
        <w:tab w:val="clear" w:pos="9072"/>
      </w:tabs>
      <w:ind w:left="-426" w:right="-567"/>
      <w:rPr>
        <w:noProof/>
      </w:rPr>
    </w:pPr>
  </w:p>
  <w:p w:rsidR="00695E92" w:rsidRPr="00EF1AB8" w:rsidRDefault="006046D1" w:rsidP="00831EDC">
    <w:pPr>
      <w:pStyle w:val="Zhlav"/>
      <w:tabs>
        <w:tab w:val="clear" w:pos="9072"/>
      </w:tabs>
      <w:ind w:left="-426" w:right="-567"/>
      <w:rPr>
        <w:b/>
      </w:rPr>
    </w:pPr>
    <w:r>
      <w:rPr>
        <w:noProof/>
      </w:rPr>
      <w:drawing>
        <wp:inline distT="0" distB="0" distL="0" distR="0">
          <wp:extent cx="1895475" cy="838200"/>
          <wp:effectExtent l="0" t="0" r="9525" b="0"/>
          <wp:docPr id="1" name="Obrázek 9" descr="C:\Users\Motalova\AppData\Local\Microsoft\Windows\INetCache\Content.Word\Logo T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Motalova\AppData\Local\Microsoft\Windows\INetCache\Content.Word\Logo T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92">
      <w:t xml:space="preserve">                              </w:t>
    </w:r>
    <w:r w:rsidR="00831EDC">
      <w:t xml:space="preserve">                         </w:t>
    </w:r>
    <w:r w:rsidR="00831EDC" w:rsidRPr="00EF1AB8">
      <w:rPr>
        <w:rFonts w:ascii="Arial" w:hAnsi="Arial" w:cs="Arial"/>
        <w:b/>
        <w:sz w:val="20"/>
        <w:szCs w:val="20"/>
      </w:rPr>
      <w:t xml:space="preserve">Tisková zpráva ze dne: </w:t>
    </w:r>
    <w:r w:rsidR="003B6DBB" w:rsidRPr="00EF1AB8">
      <w:rPr>
        <w:rFonts w:ascii="Arial" w:hAnsi="Arial" w:cs="Arial"/>
        <w:b/>
        <w:sz w:val="20"/>
        <w:szCs w:val="20"/>
      </w:rPr>
      <w:t>10</w:t>
    </w:r>
    <w:r w:rsidR="00831EDC" w:rsidRPr="00EF1AB8">
      <w:rPr>
        <w:rFonts w:ascii="Arial" w:hAnsi="Arial" w:cs="Arial"/>
        <w:b/>
        <w:sz w:val="20"/>
        <w:szCs w:val="20"/>
      </w:rPr>
      <w:t xml:space="preserve">. </w:t>
    </w:r>
    <w:r w:rsidR="000062ED" w:rsidRPr="00EF1AB8">
      <w:rPr>
        <w:rFonts w:ascii="Arial" w:hAnsi="Arial" w:cs="Arial"/>
        <w:b/>
        <w:sz w:val="20"/>
        <w:szCs w:val="20"/>
      </w:rPr>
      <w:t>srpna</w:t>
    </w:r>
    <w:r w:rsidR="003B6DBB" w:rsidRPr="00EF1AB8">
      <w:rPr>
        <w:rFonts w:ascii="Arial" w:hAnsi="Arial" w:cs="Arial"/>
        <w:b/>
        <w:sz w:val="20"/>
        <w:szCs w:val="20"/>
      </w:rPr>
      <w:t xml:space="preserve"> 2017</w:t>
    </w:r>
  </w:p>
  <w:p w:rsidR="00695E92" w:rsidRPr="00695E92" w:rsidRDefault="00695E92" w:rsidP="004242D5">
    <w:pPr>
      <w:pStyle w:val="Nadpis2"/>
      <w:tabs>
        <w:tab w:val="left" w:pos="7980"/>
      </w:tabs>
      <w:ind w:right="-709"/>
      <w:rPr>
        <w:rFonts w:ascii="Arial" w:hAnsi="Arial" w:cs="Arial"/>
        <w:sz w:val="16"/>
        <w:szCs w:val="16"/>
      </w:rPr>
    </w:pPr>
    <w:r w:rsidRPr="00695E92"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b w:val="0"/>
        <w:sz w:val="16"/>
        <w:szCs w:val="16"/>
      </w:rPr>
      <w:t xml:space="preserve">                                </w:t>
    </w:r>
    <w:r w:rsidRPr="00695E92">
      <w:rPr>
        <w:rFonts w:ascii="Arial" w:hAnsi="Arial" w:cs="Arial"/>
        <w:b w:val="0"/>
        <w:sz w:val="16"/>
        <w:szCs w:val="16"/>
      </w:rPr>
      <w:t xml:space="preserve">    </w:t>
    </w:r>
    <w:r w:rsidR="004242D5">
      <w:rPr>
        <w:rFonts w:ascii="Arial" w:hAnsi="Arial" w:cs="Arial"/>
        <w:b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80C"/>
    <w:multiLevelType w:val="hybridMultilevel"/>
    <w:tmpl w:val="772C3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F78"/>
    <w:multiLevelType w:val="hybridMultilevel"/>
    <w:tmpl w:val="2EE8D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1193"/>
    <w:multiLevelType w:val="hybridMultilevel"/>
    <w:tmpl w:val="1E145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2"/>
    <w:rsid w:val="00000B3D"/>
    <w:rsid w:val="000012FC"/>
    <w:rsid w:val="000062ED"/>
    <w:rsid w:val="00007F04"/>
    <w:rsid w:val="000224A1"/>
    <w:rsid w:val="00066A7E"/>
    <w:rsid w:val="000675D6"/>
    <w:rsid w:val="00074073"/>
    <w:rsid w:val="00076634"/>
    <w:rsid w:val="00080F38"/>
    <w:rsid w:val="000A2BEE"/>
    <w:rsid w:val="000D7008"/>
    <w:rsid w:val="000F77B9"/>
    <w:rsid w:val="00105149"/>
    <w:rsid w:val="001311E4"/>
    <w:rsid w:val="00136D1C"/>
    <w:rsid w:val="00143A2E"/>
    <w:rsid w:val="00151D8A"/>
    <w:rsid w:val="00152324"/>
    <w:rsid w:val="00164B8C"/>
    <w:rsid w:val="00172D01"/>
    <w:rsid w:val="00184E7E"/>
    <w:rsid w:val="00187F29"/>
    <w:rsid w:val="001978CC"/>
    <w:rsid w:val="001B10ED"/>
    <w:rsid w:val="001C6E2B"/>
    <w:rsid w:val="001E160A"/>
    <w:rsid w:val="001F2ADC"/>
    <w:rsid w:val="00204A4F"/>
    <w:rsid w:val="0021427B"/>
    <w:rsid w:val="00230D58"/>
    <w:rsid w:val="0025330A"/>
    <w:rsid w:val="00285B8B"/>
    <w:rsid w:val="00294755"/>
    <w:rsid w:val="002D2062"/>
    <w:rsid w:val="002D2582"/>
    <w:rsid w:val="002E21BE"/>
    <w:rsid w:val="002E28F5"/>
    <w:rsid w:val="00300956"/>
    <w:rsid w:val="00316563"/>
    <w:rsid w:val="00342DD3"/>
    <w:rsid w:val="003713EA"/>
    <w:rsid w:val="00381519"/>
    <w:rsid w:val="003929D7"/>
    <w:rsid w:val="003A4F25"/>
    <w:rsid w:val="003B59C0"/>
    <w:rsid w:val="003B6DBB"/>
    <w:rsid w:val="003C61C6"/>
    <w:rsid w:val="003D38CB"/>
    <w:rsid w:val="003E4866"/>
    <w:rsid w:val="00400072"/>
    <w:rsid w:val="00401458"/>
    <w:rsid w:val="00406BF1"/>
    <w:rsid w:val="00411A85"/>
    <w:rsid w:val="00411DDA"/>
    <w:rsid w:val="004242D5"/>
    <w:rsid w:val="00426012"/>
    <w:rsid w:val="004266ED"/>
    <w:rsid w:val="00456A54"/>
    <w:rsid w:val="0046747D"/>
    <w:rsid w:val="00473FCE"/>
    <w:rsid w:val="00475140"/>
    <w:rsid w:val="00485C00"/>
    <w:rsid w:val="00493171"/>
    <w:rsid w:val="004A474D"/>
    <w:rsid w:val="004A4DB3"/>
    <w:rsid w:val="004B7588"/>
    <w:rsid w:val="004C1B94"/>
    <w:rsid w:val="004C7C57"/>
    <w:rsid w:val="004D139A"/>
    <w:rsid w:val="004E4156"/>
    <w:rsid w:val="00524F04"/>
    <w:rsid w:val="00532DCD"/>
    <w:rsid w:val="005401A7"/>
    <w:rsid w:val="00576405"/>
    <w:rsid w:val="005878C1"/>
    <w:rsid w:val="005D0B96"/>
    <w:rsid w:val="005E2307"/>
    <w:rsid w:val="005F5C9E"/>
    <w:rsid w:val="006046D1"/>
    <w:rsid w:val="00627522"/>
    <w:rsid w:val="00634843"/>
    <w:rsid w:val="0065609E"/>
    <w:rsid w:val="00695E92"/>
    <w:rsid w:val="006B19FB"/>
    <w:rsid w:val="006C233E"/>
    <w:rsid w:val="006C3C61"/>
    <w:rsid w:val="006E461E"/>
    <w:rsid w:val="00705C8B"/>
    <w:rsid w:val="007178D0"/>
    <w:rsid w:val="007226E2"/>
    <w:rsid w:val="007309A2"/>
    <w:rsid w:val="007375A3"/>
    <w:rsid w:val="00750020"/>
    <w:rsid w:val="00756D81"/>
    <w:rsid w:val="00766ADF"/>
    <w:rsid w:val="00767B50"/>
    <w:rsid w:val="0079492A"/>
    <w:rsid w:val="007A2D43"/>
    <w:rsid w:val="007C0927"/>
    <w:rsid w:val="007C55D6"/>
    <w:rsid w:val="007D2A59"/>
    <w:rsid w:val="008075E4"/>
    <w:rsid w:val="00810134"/>
    <w:rsid w:val="008200D8"/>
    <w:rsid w:val="008267C7"/>
    <w:rsid w:val="00827EEE"/>
    <w:rsid w:val="00831EDC"/>
    <w:rsid w:val="00863135"/>
    <w:rsid w:val="00872A0E"/>
    <w:rsid w:val="00875D16"/>
    <w:rsid w:val="0088211E"/>
    <w:rsid w:val="008B0081"/>
    <w:rsid w:val="008B6161"/>
    <w:rsid w:val="008D6CAA"/>
    <w:rsid w:val="008E5B7C"/>
    <w:rsid w:val="008F24A2"/>
    <w:rsid w:val="00902C93"/>
    <w:rsid w:val="00906277"/>
    <w:rsid w:val="00914524"/>
    <w:rsid w:val="00916314"/>
    <w:rsid w:val="009218EF"/>
    <w:rsid w:val="009354B0"/>
    <w:rsid w:val="00936D09"/>
    <w:rsid w:val="00956EA5"/>
    <w:rsid w:val="00964409"/>
    <w:rsid w:val="009745D6"/>
    <w:rsid w:val="009A6017"/>
    <w:rsid w:val="009C1CCA"/>
    <w:rsid w:val="009D024A"/>
    <w:rsid w:val="00A66174"/>
    <w:rsid w:val="00A667BB"/>
    <w:rsid w:val="00A97241"/>
    <w:rsid w:val="00AC628D"/>
    <w:rsid w:val="00AC7C99"/>
    <w:rsid w:val="00AD33B0"/>
    <w:rsid w:val="00AF026F"/>
    <w:rsid w:val="00AF326E"/>
    <w:rsid w:val="00B10FD2"/>
    <w:rsid w:val="00B261BF"/>
    <w:rsid w:val="00B2702D"/>
    <w:rsid w:val="00B40B0B"/>
    <w:rsid w:val="00B4340F"/>
    <w:rsid w:val="00B71AE5"/>
    <w:rsid w:val="00BB0583"/>
    <w:rsid w:val="00BB134C"/>
    <w:rsid w:val="00BC097B"/>
    <w:rsid w:val="00BD06C2"/>
    <w:rsid w:val="00BD2CD5"/>
    <w:rsid w:val="00BE1E13"/>
    <w:rsid w:val="00BF1F8F"/>
    <w:rsid w:val="00BF3870"/>
    <w:rsid w:val="00C0463C"/>
    <w:rsid w:val="00C523C5"/>
    <w:rsid w:val="00C550CB"/>
    <w:rsid w:val="00C7143D"/>
    <w:rsid w:val="00C719FB"/>
    <w:rsid w:val="00C80EB5"/>
    <w:rsid w:val="00C971B2"/>
    <w:rsid w:val="00C97C24"/>
    <w:rsid w:val="00CD61F9"/>
    <w:rsid w:val="00CD7F0A"/>
    <w:rsid w:val="00D11C70"/>
    <w:rsid w:val="00D16C0E"/>
    <w:rsid w:val="00D566D7"/>
    <w:rsid w:val="00D7024A"/>
    <w:rsid w:val="00D70B10"/>
    <w:rsid w:val="00D72D92"/>
    <w:rsid w:val="00D75F54"/>
    <w:rsid w:val="00D91FA6"/>
    <w:rsid w:val="00D92AF5"/>
    <w:rsid w:val="00D9662D"/>
    <w:rsid w:val="00DB690B"/>
    <w:rsid w:val="00DC5ABB"/>
    <w:rsid w:val="00DE3896"/>
    <w:rsid w:val="00DF02DA"/>
    <w:rsid w:val="00E13456"/>
    <w:rsid w:val="00E350BA"/>
    <w:rsid w:val="00E46C84"/>
    <w:rsid w:val="00EA233B"/>
    <w:rsid w:val="00EB4E8E"/>
    <w:rsid w:val="00EC4B9E"/>
    <w:rsid w:val="00ED7087"/>
    <w:rsid w:val="00EE68EE"/>
    <w:rsid w:val="00EE7BD6"/>
    <w:rsid w:val="00EF1AB8"/>
    <w:rsid w:val="00F11ECC"/>
    <w:rsid w:val="00F3471A"/>
    <w:rsid w:val="00F54C1D"/>
    <w:rsid w:val="00F60835"/>
    <w:rsid w:val="00F61F88"/>
    <w:rsid w:val="00F700C8"/>
    <w:rsid w:val="00F76D76"/>
    <w:rsid w:val="00F86D93"/>
    <w:rsid w:val="00FA0656"/>
    <w:rsid w:val="00FD680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E92"/>
    <w:pPr>
      <w:spacing w:after="200" w:line="276" w:lineRule="auto"/>
    </w:pPr>
    <w:rPr>
      <w:rFonts w:eastAsia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5E92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E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95E92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695E92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5E9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semiHidden/>
    <w:rsid w:val="00695E9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695E92"/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BD2CD5"/>
    <w:rPr>
      <w:color w:val="0000FF"/>
      <w:u w:val="single"/>
    </w:rPr>
  </w:style>
  <w:style w:type="paragraph" w:customStyle="1" w:styleId="Default">
    <w:name w:val="Default"/>
    <w:rsid w:val="00172D01"/>
    <w:pPr>
      <w:autoSpaceDE w:val="0"/>
      <w:autoSpaceDN w:val="0"/>
      <w:adjustRightInd w:val="0"/>
    </w:pPr>
    <w:rPr>
      <w:rFonts w:ascii="Akkurat CE" w:hAnsi="Akkurat CE" w:cs="Akkurat 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F4C9A"/>
    <w:pPr>
      <w:ind w:left="720"/>
      <w:contextualSpacing/>
    </w:pPr>
    <w:rPr>
      <w:rFonts w:eastAsia="Calibri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11C7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11C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A4DB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semiHidden/>
    <w:rsid w:val="004A4DB3"/>
    <w:rPr>
      <w:rFonts w:ascii="Times New Roman" w:eastAsia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D0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BD06C2"/>
    <w:rPr>
      <w:rFonts w:ascii="Courier New" w:eastAsia="Times New Roman" w:hAnsi="Courier New" w:cs="Courier New"/>
    </w:rPr>
  </w:style>
  <w:style w:type="character" w:customStyle="1" w:styleId="rbcnostylespan">
    <w:name w:val="rbcnostylespan"/>
    <w:rsid w:val="00B71AE5"/>
  </w:style>
  <w:style w:type="character" w:customStyle="1" w:styleId="apple-style-span">
    <w:name w:val="apple-style-span"/>
    <w:rsid w:val="00B71AE5"/>
  </w:style>
  <w:style w:type="paragraph" w:styleId="Normlnweb">
    <w:name w:val="Normal (Web)"/>
    <w:basedOn w:val="Normln"/>
    <w:uiPriority w:val="99"/>
    <w:semiHidden/>
    <w:unhideWhenUsed/>
    <w:rsid w:val="00722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226E2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827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ribe-event-date-start">
    <w:name w:val="tribe-event-date-start"/>
    <w:rsid w:val="00827EEE"/>
  </w:style>
  <w:style w:type="character" w:customStyle="1" w:styleId="tribe-event-date-end">
    <w:name w:val="tribe-event-date-end"/>
    <w:rsid w:val="0082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E92"/>
    <w:pPr>
      <w:spacing w:after="200" w:line="276" w:lineRule="auto"/>
    </w:pPr>
    <w:rPr>
      <w:rFonts w:eastAsia="Times New Roman"/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5E92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E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95E92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695E92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5E9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semiHidden/>
    <w:rsid w:val="00695E9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695E92"/>
    <w:rPr>
      <w:rFonts w:eastAsia="Times New Roman"/>
      <w:sz w:val="22"/>
      <w:szCs w:val="22"/>
    </w:rPr>
  </w:style>
  <w:style w:type="character" w:styleId="Hypertextovodkaz">
    <w:name w:val="Hyperlink"/>
    <w:uiPriority w:val="99"/>
    <w:unhideWhenUsed/>
    <w:rsid w:val="00BD2CD5"/>
    <w:rPr>
      <w:color w:val="0000FF"/>
      <w:u w:val="single"/>
    </w:rPr>
  </w:style>
  <w:style w:type="paragraph" w:customStyle="1" w:styleId="Default">
    <w:name w:val="Default"/>
    <w:rsid w:val="00172D01"/>
    <w:pPr>
      <w:autoSpaceDE w:val="0"/>
      <w:autoSpaceDN w:val="0"/>
      <w:adjustRightInd w:val="0"/>
    </w:pPr>
    <w:rPr>
      <w:rFonts w:ascii="Akkurat CE" w:hAnsi="Akkurat CE" w:cs="Akkurat 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F4C9A"/>
    <w:pPr>
      <w:ind w:left="720"/>
      <w:contextualSpacing/>
    </w:pPr>
    <w:rPr>
      <w:rFonts w:eastAsia="Calibri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11C7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11C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A4DB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semiHidden/>
    <w:rsid w:val="004A4DB3"/>
    <w:rPr>
      <w:rFonts w:ascii="Times New Roman" w:eastAsia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D0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BD06C2"/>
    <w:rPr>
      <w:rFonts w:ascii="Courier New" w:eastAsia="Times New Roman" w:hAnsi="Courier New" w:cs="Courier New"/>
    </w:rPr>
  </w:style>
  <w:style w:type="character" w:customStyle="1" w:styleId="rbcnostylespan">
    <w:name w:val="rbcnostylespan"/>
    <w:rsid w:val="00B71AE5"/>
  </w:style>
  <w:style w:type="character" w:customStyle="1" w:styleId="apple-style-span">
    <w:name w:val="apple-style-span"/>
    <w:rsid w:val="00B71AE5"/>
  </w:style>
  <w:style w:type="paragraph" w:styleId="Normlnweb">
    <w:name w:val="Normal (Web)"/>
    <w:basedOn w:val="Normln"/>
    <w:uiPriority w:val="99"/>
    <w:semiHidden/>
    <w:unhideWhenUsed/>
    <w:rsid w:val="00722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226E2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827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ribe-event-date-start">
    <w:name w:val="tribe-event-date-start"/>
    <w:rsid w:val="00827EEE"/>
  </w:style>
  <w:style w:type="character" w:customStyle="1" w:styleId="tribe-event-date-end">
    <w:name w:val="tribe-event-date-end"/>
    <w:rsid w:val="0082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kuza@tmbrn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C5BB-15AF-4DE9-9048-BC64B247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Links>
    <vt:vector size="12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mailto:nekuza@tmbrno.cz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mailto:motalova@tmbrno.cz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4</cp:revision>
  <cp:lastPrinted>2016-08-11T14:21:00Z</cp:lastPrinted>
  <dcterms:created xsi:type="dcterms:W3CDTF">2017-08-11T06:38:00Z</dcterms:created>
  <dcterms:modified xsi:type="dcterms:W3CDTF">2017-08-11T07:55:00Z</dcterms:modified>
</cp:coreProperties>
</file>